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A7D" w14:textId="076FC708" w:rsidR="00DF36B8" w:rsidRDefault="00DF36B8" w:rsidP="00DF36B8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Stary Zamość, </w:t>
      </w:r>
      <w:r>
        <w:rPr>
          <w:rFonts w:ascii="Verdana" w:hAnsi="Verdana"/>
        </w:rPr>
        <w:t>31.05.2023</w:t>
      </w:r>
      <w:r>
        <w:rPr>
          <w:rFonts w:ascii="Verdana" w:hAnsi="Verdana"/>
        </w:rPr>
        <w:t xml:space="preserve"> r.</w:t>
      </w:r>
    </w:p>
    <w:p w14:paraId="73A6908A" w14:textId="5008AEB6" w:rsidR="00DF36B8" w:rsidRDefault="00DF36B8" w:rsidP="00DF36B8">
      <w:pPr>
        <w:spacing w:after="0"/>
        <w:rPr>
          <w:rFonts w:ascii="Verdana" w:hAnsi="Verdana"/>
        </w:rPr>
      </w:pPr>
      <w:r>
        <w:rPr>
          <w:rFonts w:ascii="Verdana" w:hAnsi="Verdana"/>
        </w:rPr>
        <w:t>IT.7021.8.202</w:t>
      </w:r>
      <w:r>
        <w:rPr>
          <w:rFonts w:ascii="Verdana" w:hAnsi="Verdana"/>
        </w:rPr>
        <w:t>3</w:t>
      </w:r>
    </w:p>
    <w:p w14:paraId="5803E3E2" w14:textId="77777777" w:rsidR="00DF36B8" w:rsidRDefault="00DF36B8" w:rsidP="00DF36B8">
      <w:pPr>
        <w:spacing w:after="0"/>
        <w:rPr>
          <w:rFonts w:ascii="Verdana" w:hAnsi="Verdana"/>
        </w:rPr>
      </w:pPr>
    </w:p>
    <w:p w14:paraId="284A48B8" w14:textId="77777777" w:rsidR="00DF36B8" w:rsidRDefault="00DF36B8" w:rsidP="00DF36B8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70C1"/>
        </w:rPr>
      </w:pPr>
    </w:p>
    <w:p w14:paraId="44D478BC" w14:textId="77777777" w:rsidR="00DF36B8" w:rsidRDefault="00DF36B8" w:rsidP="00DF36B8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70C1"/>
        </w:rPr>
      </w:pPr>
    </w:p>
    <w:p w14:paraId="26289F7D" w14:textId="77777777" w:rsidR="00DF36B8" w:rsidRDefault="00DF36B8" w:rsidP="00DF36B8">
      <w:pPr>
        <w:autoSpaceDE w:val="0"/>
        <w:autoSpaceDN w:val="0"/>
        <w:adjustRightInd w:val="0"/>
        <w:spacing w:after="0"/>
        <w:jc w:val="center"/>
        <w:rPr>
          <w:rFonts w:ascii="Verdana" w:eastAsia="Verdana,Bold" w:hAnsi="Verdana" w:cs="Verdana,Bold"/>
          <w:b/>
          <w:bCs/>
          <w:color w:val="000000"/>
        </w:rPr>
      </w:pPr>
      <w:r>
        <w:rPr>
          <w:rFonts w:ascii="Verdana" w:eastAsia="Verdana,Bold" w:hAnsi="Verdana" w:cs="Verdana,Bold"/>
          <w:b/>
          <w:bCs/>
          <w:color w:val="000000"/>
        </w:rPr>
        <w:t>INFORMACJA O UNIEWAŻNIENIU POSTĘPOWANIA</w:t>
      </w:r>
    </w:p>
    <w:p w14:paraId="7F7B340E" w14:textId="77777777" w:rsidR="00DF36B8" w:rsidRDefault="00DF36B8" w:rsidP="00DF36B8">
      <w:pPr>
        <w:autoSpaceDE w:val="0"/>
        <w:autoSpaceDN w:val="0"/>
        <w:adjustRightInd w:val="0"/>
        <w:spacing w:after="0"/>
        <w:jc w:val="center"/>
        <w:rPr>
          <w:rFonts w:ascii="Verdana" w:eastAsia="Verdana,Bold" w:hAnsi="Verdana" w:cs="Verdana,Bold"/>
          <w:b/>
          <w:bCs/>
          <w:color w:val="000000"/>
        </w:rPr>
      </w:pPr>
    </w:p>
    <w:p w14:paraId="3488FF63" w14:textId="77777777" w:rsidR="00DF36B8" w:rsidRDefault="00DF36B8" w:rsidP="00DF36B8">
      <w:pPr>
        <w:autoSpaceDE w:val="0"/>
        <w:autoSpaceDN w:val="0"/>
        <w:adjustRightInd w:val="0"/>
        <w:spacing w:after="0"/>
        <w:rPr>
          <w:rFonts w:ascii="Verdana" w:eastAsia="Verdana,Bold" w:hAnsi="Verdana" w:cs="Verdana,Bold"/>
          <w:b/>
          <w:bCs/>
          <w:color w:val="000000"/>
        </w:rPr>
      </w:pPr>
    </w:p>
    <w:p w14:paraId="06BA4E03" w14:textId="034F87B0" w:rsidR="00DF36B8" w:rsidRDefault="00DF36B8" w:rsidP="00DF36B8">
      <w:pPr>
        <w:spacing w:after="0"/>
        <w:jc w:val="both"/>
        <w:rPr>
          <w:rFonts w:ascii="Verdana" w:eastAsia="Verdana,Bold" w:hAnsi="Verdana" w:cs="Verdana"/>
        </w:rPr>
      </w:pPr>
      <w:r>
        <w:rPr>
          <w:rFonts w:ascii="Verdana" w:eastAsia="Verdana,Bold" w:hAnsi="Verdana" w:cs="Verdana"/>
          <w:b/>
        </w:rPr>
        <w:t>Dotyczy:</w:t>
      </w:r>
      <w:r>
        <w:rPr>
          <w:rFonts w:ascii="Verdana" w:eastAsia="Verdana,Bold" w:hAnsi="Verdana" w:cs="Verdana"/>
        </w:rPr>
        <w:t xml:space="preserve"> postępowania o udzielenie zamówienia publicznego prowadzonego</w:t>
      </w:r>
      <w:r>
        <w:rPr>
          <w:rFonts w:ascii="Verdana" w:eastAsia="Verdana,Bold" w:hAnsi="Verdana" w:cs="Verdana"/>
        </w:rPr>
        <w:br/>
        <w:t xml:space="preserve">w trybie przetargu nieograniczonego z wyłączeniem stosowania ustawy Prawo Zamówień Publicznych z dnia </w:t>
      </w:r>
      <w:r>
        <w:rPr>
          <w:rFonts w:ascii="Verdana" w:hAnsi="Verdana"/>
        </w:rPr>
        <w:t>11 września 2019 r. na podstawie art. 2 ust. 1 pkt. 1 tej ustawy (Dz. U. 202</w:t>
      </w:r>
      <w:r>
        <w:rPr>
          <w:rFonts w:ascii="Verdana" w:hAnsi="Verdana"/>
        </w:rPr>
        <w:t>2</w:t>
      </w:r>
      <w:r>
        <w:rPr>
          <w:rFonts w:ascii="Verdana" w:hAnsi="Verdana"/>
        </w:rPr>
        <w:t xml:space="preserve"> poz.</w:t>
      </w:r>
      <w:r>
        <w:rPr>
          <w:rFonts w:ascii="Verdana" w:hAnsi="Verdana"/>
        </w:rPr>
        <w:t>1710</w:t>
      </w:r>
      <w:r>
        <w:rPr>
          <w:rFonts w:ascii="Verdana" w:hAnsi="Verdana"/>
        </w:rPr>
        <w:t xml:space="preserve"> tj.), na podstawie Zarządzenia Nr 2/21 Wójta Gminy Stary Zamość z dnia 4 stycznia 2021 r. w sprawie ustanowienia regulaminu realizacji zamówień i konkursów wyłączonych ze stosowania ustawy Prawo zamówień publicznych (których wartość nie przekracza kwoty 130.000 zł)</w:t>
      </w:r>
    </w:p>
    <w:p w14:paraId="344F82C9" w14:textId="4E7057DB" w:rsidR="00DF36B8" w:rsidRDefault="00DF36B8" w:rsidP="00DF36B8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/>
        </w:rPr>
      </w:pPr>
      <w:r>
        <w:rPr>
          <w:rFonts w:ascii="Verdana" w:eastAsia="Verdana,Bold" w:hAnsi="Verdana" w:cs="Verdana"/>
        </w:rPr>
        <w:t xml:space="preserve">na zadanie pn.  </w:t>
      </w:r>
      <w:r>
        <w:rPr>
          <w:rFonts w:ascii="Verdana" w:eastAsia="Times New Roman" w:hAnsi="Verdana" w:cs="Times New Roman"/>
        </w:rPr>
        <w:t>„Remonty cząstkowe nawierzchni bitumicznych dróg gminnych i wewnętrznych na terenie gminy Stary Zamość w 202</w:t>
      </w:r>
      <w:r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 xml:space="preserve"> roku”.</w:t>
      </w:r>
    </w:p>
    <w:p w14:paraId="1D37BCA6" w14:textId="77777777" w:rsidR="00DF36B8" w:rsidRDefault="00DF36B8" w:rsidP="00DF36B8">
      <w:pPr>
        <w:autoSpaceDE w:val="0"/>
        <w:autoSpaceDN w:val="0"/>
        <w:adjustRightInd w:val="0"/>
        <w:spacing w:after="0"/>
        <w:jc w:val="both"/>
        <w:rPr>
          <w:rFonts w:ascii="Verdana" w:eastAsia="Verdana,Bold" w:hAnsi="Verdana" w:cs="Verdana"/>
        </w:rPr>
      </w:pPr>
    </w:p>
    <w:p w14:paraId="7E4CF342" w14:textId="77777777" w:rsidR="00DF36B8" w:rsidRDefault="00DF36B8" w:rsidP="00DF36B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</w:p>
    <w:p w14:paraId="691D2BB4" w14:textId="77777777" w:rsidR="00DF36B8" w:rsidRDefault="00DF36B8" w:rsidP="00DF36B8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Zgodnie z pkt. 30 ogłoszenia o zamówieniu, Zamawiający Gmina Stary Zamość, Stary Zamość 6, 22-417 Stary Zamość, informuje, iż działając na podstawie pkt. 30 </w:t>
      </w:r>
      <w:proofErr w:type="spellStart"/>
      <w:r>
        <w:rPr>
          <w:rFonts w:ascii="Verdana" w:hAnsi="Verdana"/>
          <w:bCs w:val="0"/>
          <w:sz w:val="22"/>
          <w:szCs w:val="22"/>
        </w:rPr>
        <w:t>ppkt</w:t>
      </w:r>
      <w:proofErr w:type="spellEnd"/>
      <w:r>
        <w:rPr>
          <w:rFonts w:ascii="Verdana" w:hAnsi="Verdana"/>
          <w:bCs w:val="0"/>
          <w:sz w:val="22"/>
          <w:szCs w:val="22"/>
        </w:rPr>
        <w:t>. 2) ogłoszenia o zamówieniu, unieważnia przedmiotowe postępowanie o udzielenie zamówienia publicznego.</w:t>
      </w:r>
    </w:p>
    <w:p w14:paraId="1F2274A1" w14:textId="77777777" w:rsidR="00DF36B8" w:rsidRDefault="00DF36B8" w:rsidP="00DF36B8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sz w:val="22"/>
          <w:szCs w:val="22"/>
        </w:rPr>
      </w:pPr>
    </w:p>
    <w:p w14:paraId="07E10EF9" w14:textId="77777777" w:rsidR="00DF36B8" w:rsidRDefault="00DF36B8" w:rsidP="00DF36B8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hAnsi="Verdana"/>
          <w:sz w:val="22"/>
          <w:szCs w:val="22"/>
        </w:rPr>
      </w:pPr>
    </w:p>
    <w:p w14:paraId="600808B3" w14:textId="77777777" w:rsidR="00DF36B8" w:rsidRDefault="00DF36B8" w:rsidP="00DF36B8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dyspozycją pkt. 30 </w:t>
      </w:r>
      <w:proofErr w:type="spellStart"/>
      <w:r>
        <w:rPr>
          <w:rFonts w:ascii="Verdana" w:hAnsi="Verdana"/>
          <w:sz w:val="22"/>
          <w:szCs w:val="22"/>
        </w:rPr>
        <w:t>ppkt</w:t>
      </w:r>
      <w:proofErr w:type="spellEnd"/>
      <w:r>
        <w:rPr>
          <w:rFonts w:ascii="Verdana" w:hAnsi="Verdana"/>
          <w:sz w:val="22"/>
          <w:szCs w:val="22"/>
        </w:rPr>
        <w:t>. 2) ogłoszenia o zamówieniu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Zamawiający unieważnia postępowanie o udzielenie zamówienia, jeżeli oferta z najniższą ceną przewyższy kwotę, którą Zamawiający zamierza przeznaczyć na sfinansowanie zamówienia, chyba że Zamawiający będzie mógł zwiększyć tę kwotę do ceny najkorzystniejszej oferty.</w:t>
      </w:r>
    </w:p>
    <w:p w14:paraId="2F42953E" w14:textId="77777777" w:rsidR="00DF36B8" w:rsidRDefault="00DF36B8" w:rsidP="00DF36B8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86439AD" w14:textId="77777777" w:rsidR="00DF36B8" w:rsidRDefault="00DF36B8" w:rsidP="00DF36B8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</w:pPr>
      <w:r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  <w:t>W przedmiotowym postępowaniu po wyborze najkorzystniejszej oferty, Zamawiający podjął decyzję o unieważnieniu postępowania, ponieważ wartość oferty z najniższą ceną znacznie przewyższyła kwotę, którą Zamawiający zamierzał przeznaczyć na sfinansowanie zamówienia.</w:t>
      </w:r>
    </w:p>
    <w:p w14:paraId="280566A2" w14:textId="77777777" w:rsidR="00DF36B8" w:rsidRDefault="00DF36B8" w:rsidP="00DF36B8">
      <w:pPr>
        <w:pStyle w:val="SIWZpkt"/>
        <w:tabs>
          <w:tab w:val="left" w:pos="0"/>
        </w:tabs>
        <w:spacing w:before="0" w:after="0" w:line="276" w:lineRule="auto"/>
        <w:jc w:val="both"/>
        <w:rPr>
          <w:rFonts w:ascii="Verdana" w:eastAsiaTheme="minorEastAsia" w:hAnsi="Verdana" w:cs="Calibri"/>
          <w:b w:val="0"/>
          <w:bCs w:val="0"/>
          <w:color w:val="000000"/>
          <w:sz w:val="22"/>
          <w:szCs w:val="22"/>
        </w:rPr>
      </w:pPr>
    </w:p>
    <w:p w14:paraId="723F24F2" w14:textId="77777777" w:rsidR="00DF36B8" w:rsidRDefault="00DF36B8" w:rsidP="00DF36B8">
      <w:pPr>
        <w:autoSpaceDE w:val="0"/>
        <w:autoSpaceDN w:val="0"/>
        <w:adjustRightInd w:val="0"/>
        <w:spacing w:after="0"/>
        <w:jc w:val="both"/>
        <w:rPr>
          <w:rFonts w:ascii="Verdana" w:eastAsia="Verdana,Bold" w:hAnsi="Verdana" w:cs="Verdana"/>
          <w:color w:val="000000"/>
        </w:rPr>
      </w:pPr>
    </w:p>
    <w:p w14:paraId="7B795EC8" w14:textId="77777777" w:rsidR="00DF36B8" w:rsidRDefault="00DF36B8" w:rsidP="00DF36B8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</w:rPr>
      </w:pPr>
    </w:p>
    <w:p w14:paraId="7A361D0F" w14:textId="77777777" w:rsidR="00DF36B8" w:rsidRDefault="00DF36B8" w:rsidP="00DF36B8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</w:rPr>
      </w:pPr>
    </w:p>
    <w:p w14:paraId="0905B2C7" w14:textId="77777777" w:rsidR="00DF36B8" w:rsidRDefault="00DF36B8" w:rsidP="00DF36B8">
      <w:pPr>
        <w:autoSpaceDE w:val="0"/>
        <w:autoSpaceDN w:val="0"/>
        <w:adjustRightInd w:val="0"/>
        <w:spacing w:after="0"/>
        <w:ind w:left="609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Wójt Gminy Stary Zamość</w:t>
      </w:r>
    </w:p>
    <w:p w14:paraId="3AA8262E" w14:textId="77777777" w:rsidR="00DF36B8" w:rsidRDefault="00DF36B8" w:rsidP="00DF36B8">
      <w:pPr>
        <w:autoSpaceDE w:val="0"/>
        <w:autoSpaceDN w:val="0"/>
        <w:adjustRightInd w:val="0"/>
        <w:spacing w:after="0"/>
        <w:ind w:left="6096"/>
        <w:jc w:val="both"/>
        <w:rPr>
          <w:rFonts w:ascii="Verdana" w:eastAsia="Verdana,Bold" w:hAnsi="Verdana" w:cs="Verdana"/>
          <w:color w:val="000000"/>
        </w:rPr>
      </w:pPr>
      <w:r>
        <w:rPr>
          <w:rFonts w:ascii="Verdana" w:hAnsi="Verdana" w:cs="Arial"/>
        </w:rPr>
        <w:t xml:space="preserve"> /-/ Waldemar Raczyński</w:t>
      </w:r>
    </w:p>
    <w:p w14:paraId="17DD5140" w14:textId="77777777" w:rsidR="008250E8" w:rsidRDefault="008250E8"/>
    <w:sectPr w:rsidR="0082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E8"/>
    <w:rsid w:val="008250E8"/>
    <w:rsid w:val="00CE6DFE"/>
    <w:rsid w:val="00D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E24D"/>
  <w15:chartTrackingRefBased/>
  <w15:docId w15:val="{11A660DC-BC4E-45EF-8E20-82E372D0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6B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6B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IWZpkt">
    <w:name w:val="SIWZ pkt"/>
    <w:basedOn w:val="Normalny"/>
    <w:qFormat/>
    <w:rsid w:val="00DF36B8"/>
    <w:pPr>
      <w:spacing w:before="567" w:after="283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Starzyńska</dc:creator>
  <cp:keywords/>
  <dc:description/>
  <cp:lastModifiedBy>Bożena Starzyńska</cp:lastModifiedBy>
  <cp:revision>3</cp:revision>
  <dcterms:created xsi:type="dcterms:W3CDTF">2023-05-31T06:33:00Z</dcterms:created>
  <dcterms:modified xsi:type="dcterms:W3CDTF">2023-05-31T06:41:00Z</dcterms:modified>
</cp:coreProperties>
</file>