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4C01" w14:textId="77777777" w:rsidR="00C902F9" w:rsidRDefault="002F5BDF" w:rsidP="00C90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Centrum Opiekuńczo - Mieszkalnego w </w:t>
      </w:r>
      <w:r w:rsidR="00C90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Wierzbie</w:t>
      </w:r>
    </w:p>
    <w:p w14:paraId="4C47B00F" w14:textId="77777777" w:rsidR="002F5BDF" w:rsidRPr="002F5BDF" w:rsidRDefault="00C902F9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2F5BDF"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</w:t>
      </w:r>
      <w:r w:rsidR="002F5BDF"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="002F5BDF"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stanowisko urzędnicze </w:t>
      </w:r>
      <w:r w:rsidR="002F5BDF"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F5BDF" w:rsidRPr="00C90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Główny księgowy</w:t>
      </w:r>
      <w:r w:rsidR="002F5BDF"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3A064A" w14:textId="77777777" w:rsidR="002F5BDF" w:rsidRPr="002F5BDF" w:rsidRDefault="002F5BDF" w:rsidP="002F5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 </w:t>
      </w:r>
    </w:p>
    <w:p w14:paraId="4E1032BA" w14:textId="77777777" w:rsid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Opiekuńczo - Mieszkalne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Wierzbie </w:t>
      </w:r>
    </w:p>
    <w:p w14:paraId="5E76EE7F" w14:textId="228207EF" w:rsidR="002F5BDF" w:rsidRP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Wierzba 18</w:t>
      </w:r>
      <w:r w:rsidR="0045041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22-417 Stary Zamość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13A871AE" w14:textId="77777777" w:rsidR="002F5BDF" w:rsidRPr="002F5BDF" w:rsidRDefault="002F5BDF" w:rsidP="002F5B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związane ze stanowiskiem </w:t>
      </w:r>
    </w:p>
    <w:p w14:paraId="401DD722" w14:textId="77777777" w:rsidR="002F5BDF" w:rsidRP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1.Wymagania niezbędne </w:t>
      </w:r>
    </w:p>
    <w:p w14:paraId="53D312A9" w14:textId="77777777" w:rsidR="002F5BDF" w:rsidRPr="002F5BDF" w:rsidRDefault="002F5BDF" w:rsidP="002F5B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obywatelstwo polskie; obywatelstwo kraju Unii Europejskiej lub kraju, któremu na podstawie umów międzynarodowych lub przepisów prawa wspólnotowego przysługuje prawo do podjęcia zatrudnienia na terytorium Rzeczypospolitej Polskiej </w:t>
      </w:r>
    </w:p>
    <w:p w14:paraId="637FB908" w14:textId="77777777" w:rsidR="002F5BDF" w:rsidRPr="002F5BDF" w:rsidRDefault="002F5BDF" w:rsidP="002F5B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zdolność do czynności prawnych oraz korzystania z pełni praw publicznych, </w:t>
      </w:r>
    </w:p>
    <w:p w14:paraId="35EA475E" w14:textId="77777777" w:rsidR="002F5BDF" w:rsidRPr="002F5BDF" w:rsidRDefault="002F5BDF" w:rsidP="002F5B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prawomocnego skazania za umyślne przestępstwo ścigane z oskarżenia publicznego lub umyślne przestępstwo skarbowe; </w:t>
      </w:r>
    </w:p>
    <w:p w14:paraId="77C0A45B" w14:textId="77777777" w:rsidR="002F5BDF" w:rsidRPr="002F5BDF" w:rsidRDefault="002F5BDF" w:rsidP="002F5B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języka polskiego w mowie i piśmie w zakresie koniecznym do wykonywania obowiązków głównego księgowego; </w:t>
      </w:r>
    </w:p>
    <w:p w14:paraId="346E34A4" w14:textId="77777777" w:rsidR="002F5BDF" w:rsidRPr="002F5BDF" w:rsidRDefault="002F5BDF" w:rsidP="002F5B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jednego z poniższych warunków: </w:t>
      </w:r>
    </w:p>
    <w:p w14:paraId="02E63B8B" w14:textId="77777777" w:rsidR="002F5BDF" w:rsidRPr="002F5BDF" w:rsidRDefault="002F5BDF" w:rsidP="002F5B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ukończenie ekonomicznych jednolitych studiów magisterskich, ekonomicznych wyższych studiów zawodowych, uzupełniających ekonomicznych studiów magisterskich lub ekonomicznych studiów podyplomowych i posiadanie co najmniej 3-letniej praktyki w księgowości </w:t>
      </w:r>
    </w:p>
    <w:p w14:paraId="5586ED4E" w14:textId="77777777" w:rsidR="002F5BDF" w:rsidRPr="002F5BDF" w:rsidRDefault="002F5BDF" w:rsidP="002F5B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ukończenie średniej, policealnej lub pomaturalnej szkoły ekonomicznej i posiadanie co najmniej 6-letniej praktyki w księgowości; </w:t>
      </w:r>
    </w:p>
    <w:p w14:paraId="344AB0D1" w14:textId="77777777" w:rsidR="002F5BDF" w:rsidRPr="002F5BDF" w:rsidRDefault="002F5BDF" w:rsidP="002F5B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wpisanie do rejestru biegłych rewidentów na podstawie odrębnych przepisów; </w:t>
      </w:r>
    </w:p>
    <w:p w14:paraId="306E067D" w14:textId="77777777" w:rsidR="002F5BDF" w:rsidRPr="002F5BDF" w:rsidRDefault="002F5BDF" w:rsidP="002F5B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certyfikatu księgowego uprawniającego do usługowego prowadzenia ksiąg rachunkowych albo świadectwa kwalifikacyjnego uprawniającego do usługowego prowadzenia ksiąg rachunkowych, wydanego na podstawie odrębnych przepisów; </w:t>
      </w:r>
    </w:p>
    <w:p w14:paraId="07FBA49B" w14:textId="77777777" w:rsidR="002F5BDF" w:rsidRP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2.Wymagania dodatkowe </w:t>
      </w:r>
    </w:p>
    <w:p w14:paraId="5BE694D1" w14:textId="77777777" w:rsidR="002F5BDF" w:rsidRPr="002F5BDF" w:rsidRDefault="002F5BDF" w:rsidP="002F5B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ustawy o finansach publicznych i rachunkowości, </w:t>
      </w:r>
    </w:p>
    <w:p w14:paraId="37E7ECD8" w14:textId="77777777" w:rsidR="002F5BDF" w:rsidRPr="002F5BDF" w:rsidRDefault="002F5BDF" w:rsidP="002F5B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zagadnień rachunkowości budżetowej, przepisów podatkowych, płacowych oraz przepisów z zakresu ubezpieczeń społecznych, zdrowotnych, </w:t>
      </w:r>
    </w:p>
    <w:p w14:paraId="5775E8EB" w14:textId="77777777" w:rsidR="002F5BDF" w:rsidRPr="002F5BDF" w:rsidRDefault="002F5BDF" w:rsidP="002F5B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z zakresu prawa samorządowego, kodeksu pracy, ochrony danych osobowych, zamówień publicznych, </w:t>
      </w:r>
    </w:p>
    <w:p w14:paraId="61756007" w14:textId="77777777" w:rsidR="002F5BDF" w:rsidRPr="002F5BDF" w:rsidRDefault="002F5BDF" w:rsidP="002F5B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finansow</w:t>
      </w:r>
      <w:r w:rsidR="00C90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zadań realizowanych przez 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Opiekuńczo – Mieszkalne</w:t>
      </w:r>
      <w:r w:rsidR="00075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(COM)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zadań dotacyjnych, </w:t>
      </w:r>
    </w:p>
    <w:p w14:paraId="6EF1D285" w14:textId="77777777" w:rsidR="002F5BDF" w:rsidRPr="002F5BDF" w:rsidRDefault="002F5BDF" w:rsidP="00C902F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umiejętność biegłego posługiwania się narzędziami informatycznymi, w tym programami płacowymi, finansowo- księgowymi, płatnikiem ZUS, </w:t>
      </w:r>
    </w:p>
    <w:p w14:paraId="4E261A52" w14:textId="77777777" w:rsidR="002F5BDF" w:rsidRPr="002F5BDF" w:rsidRDefault="002F5BDF" w:rsidP="00C902F9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zasad księgowości budżetowej, planu kont i klasyfikacji budżetowej oraz zasad gospodarki finansowej jednostek budżetowych i dyscypliny finansów publicznych, </w:t>
      </w:r>
    </w:p>
    <w:p w14:paraId="26CCAC1C" w14:textId="77777777" w:rsidR="002F5BDF" w:rsidRPr="002F5BDF" w:rsidRDefault="002F5BDF" w:rsidP="00C902F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sporządzania danych statystycznych, tworzenie prognoz, zestawień, planów w oparciu o materiały źródłowe i przewidywane założenia, </w:t>
      </w:r>
    </w:p>
    <w:p w14:paraId="14F36C5E" w14:textId="77777777" w:rsidR="002F5BDF" w:rsidRPr="002F5BDF" w:rsidRDefault="002F5BDF" w:rsidP="00C902F9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dotyczących zasad wykorzystywania środków unijnych, </w:t>
      </w:r>
    </w:p>
    <w:p w14:paraId="5990FC7B" w14:textId="77777777" w:rsidR="002F5BDF" w:rsidRPr="00824122" w:rsidRDefault="002F5BDF" w:rsidP="00C902F9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cechy osobowości: komunikatywność, sumienność, umiejętność pracy na samodzielnym stanowisku, a także w zespole, , odpowiedzialność, terminowość i dokładność w realizacji powierzonych zadań, nieposzlakowana opinia, wysoka kultura osobista. </w:t>
      </w:r>
    </w:p>
    <w:p w14:paraId="2A32EC94" w14:textId="77777777" w:rsidR="002F5BDF" w:rsidRP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Zakres zadań wykonywanych na stanowisku: </w:t>
      </w:r>
    </w:p>
    <w:p w14:paraId="7EAAA0D6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rachunkowości </w:t>
      </w:r>
      <w:r w:rsid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COM 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obowiązującymi przepisami. </w:t>
      </w:r>
    </w:p>
    <w:p w14:paraId="72E91EFC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rocznych planów finansowych określających potrzeby w zakresie działalności </w:t>
      </w:r>
      <w:r w:rsid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>COM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56A374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sprawozdań finansowych , sprawozdań GUS. </w:t>
      </w:r>
    </w:p>
    <w:p w14:paraId="3AC9875C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projektu budżetu, zmian w budżecie, bieżący monitoring i analiza realizowanego budżetu. </w:t>
      </w:r>
    </w:p>
    <w:p w14:paraId="605AB5C1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Dekretowanie dokumentów finansowych zgodnie z obowiązującą klasyfikacją budżetową. </w:t>
      </w:r>
    </w:p>
    <w:p w14:paraId="12FB8515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Bieżąca analiza i monitoring realizacji budżetu </w:t>
      </w:r>
      <w:r w:rsid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>COM</w:t>
      </w: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</w:p>
    <w:p w14:paraId="562D338B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prowadzących z zapotrzebowaniem na środki finansowe. </w:t>
      </w:r>
    </w:p>
    <w:p w14:paraId="1F1F4F30" w14:textId="77777777" w:rsidR="002F5BDF" w:rsidRPr="002F5BDF" w:rsidRDefault="002F5BDF" w:rsidP="002F5B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rozliczeń z ZUS i US oraz innych wynikających z przepisów prawa. </w:t>
      </w:r>
    </w:p>
    <w:p w14:paraId="0F2DA94D" w14:textId="77777777" w:rsidR="00824122" w:rsidRDefault="002F5BDF" w:rsidP="008241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dyscypliny finansów publicznych. </w:t>
      </w:r>
    </w:p>
    <w:p w14:paraId="65C49FAD" w14:textId="77777777" w:rsid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naliczeń odpisów na zakładowy fundusz świadczeń socjalnych, planu i sprawozdawczości funduszu, analizowanie zgodności wydatków z regulaminem i obowiązującymi przepisami.</w:t>
      </w:r>
    </w:p>
    <w:p w14:paraId="432E8C3C" w14:textId="77777777" w:rsid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wszystkich składników majątkowych</w:t>
      </w:r>
    </w:p>
    <w:p w14:paraId="6BC6B236" w14:textId="77777777" w:rsid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Dekretowanie wszystkich dokumentów finansowych zgodnie z obowiązującą klasyfikacją budżetową.</w:t>
      </w:r>
    </w:p>
    <w:p w14:paraId="40AFA858" w14:textId="77777777" w:rsid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Naliczanie wynagrodzeń oraz prowadzenie spraw płacowych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COM</w:t>
      </w: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 list płac z wykorzystaniem programu komputerowego, ewidencja podatku od osób fizycznych, prowadzenie ewidencji płacowej z umów o pracę, umów zleceń, umów o dzieło.</w:t>
      </w:r>
    </w:p>
    <w:p w14:paraId="2DDA1302" w14:textId="77777777" w:rsid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aktów wewnętrznych wydawanych przez Kierownika dotyczących prowadzenia rachunkowości , a w szczególności : zakładowego planu kont, polityki rachunkowości, obiegu dokumentów ( dowodów księgowych ), zasad przeprowadzania i rozliczania inwentaryzacji.</w:t>
      </w:r>
    </w:p>
    <w:p w14:paraId="221801CE" w14:textId="77777777" w:rsidR="00C902F9" w:rsidRDefault="002F5BDF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dyspozycji środkami finansowymi.</w:t>
      </w:r>
    </w:p>
    <w:p w14:paraId="0E09F9A8" w14:textId="77777777" w:rsidR="00824122" w:rsidRPr="00824122" w:rsidRDefault="00824122" w:rsidP="0082412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Skarbnikiem Gminy</w:t>
      </w:r>
    </w:p>
    <w:p w14:paraId="2FBB4FE4" w14:textId="77777777" w:rsidR="00C902F9" w:rsidRDefault="00C902F9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49799" w14:textId="77777777" w:rsidR="002F5BDF" w:rsidRPr="002F5BDF" w:rsidRDefault="002F5BDF" w:rsidP="002F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4.1nformacja o warunkach pracy na stanowisku: </w:t>
      </w:r>
    </w:p>
    <w:p w14:paraId="2568A425" w14:textId="77777777" w:rsidR="002F5BDF" w:rsidRPr="002F5BDF" w:rsidRDefault="002F5BDF" w:rsidP="002F5B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od 8:00 do 12:00 od poniedziałku do piątku. </w:t>
      </w:r>
    </w:p>
    <w:p w14:paraId="3A6DF7EF" w14:textId="77777777" w:rsidR="002F5BDF" w:rsidRPr="002F5BDF" w:rsidRDefault="002F5BDF" w:rsidP="002F5B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na podstawie umowy o pracę w wymiarze ½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etatu .</w:t>
      </w:r>
    </w:p>
    <w:p w14:paraId="27CD5328" w14:textId="77777777" w:rsidR="002F5BDF" w:rsidRDefault="002F5BDF" w:rsidP="0082412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BD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biurowa , przy monitorze komputerowym, w siedzibie Centrum Opiekuńczo –</w:t>
      </w:r>
    </w:p>
    <w:p w14:paraId="0AFBFC60" w14:textId="77777777" w:rsidR="00C902F9" w:rsidRDefault="00C902F9" w:rsidP="00824122">
      <w:pPr>
        <w:spacing w:after="0" w:line="240" w:lineRule="auto"/>
        <w:ind w:left="360"/>
      </w:pPr>
      <w:r w:rsidRPr="00C90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Mieszkalnego </w:t>
      </w:r>
    </w:p>
    <w:p w14:paraId="000DB65C" w14:textId="77777777" w:rsidR="00C902F9" w:rsidRPr="00C902F9" w:rsidRDefault="00C902F9" w:rsidP="00C902F9">
      <w:pPr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5. Warunki pracy:</w:t>
      </w:r>
    </w:p>
    <w:p w14:paraId="2919A5D7" w14:textId="77777777" w:rsidR="00C902F9" w:rsidRPr="00C902F9" w:rsidRDefault="00C902F9" w:rsidP="0082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 xml:space="preserve">1) miejsce pracy: budynek Centrum Opiekuńczo-Mieszkalnego Wierzba 18B </w:t>
      </w:r>
    </w:p>
    <w:p w14:paraId="57FBE858" w14:textId="77777777" w:rsidR="00C902F9" w:rsidRPr="00C902F9" w:rsidRDefault="00C902F9" w:rsidP="0082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>2) praca administracyjno-biurowa,</w:t>
      </w:r>
    </w:p>
    <w:p w14:paraId="760D6B21" w14:textId="77777777" w:rsidR="00C902F9" w:rsidRPr="00C902F9" w:rsidRDefault="00C902F9" w:rsidP="0082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>3) praca przy komputerze,</w:t>
      </w:r>
    </w:p>
    <w:p w14:paraId="7BD3D828" w14:textId="77777777" w:rsidR="00C902F9" w:rsidRPr="00C902F9" w:rsidRDefault="00C902F9" w:rsidP="0082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>4) budynek, posiadający podjazd dla osób niepełnosprawnych,</w:t>
      </w:r>
    </w:p>
    <w:p w14:paraId="09186A73" w14:textId="77777777" w:rsidR="00C902F9" w:rsidRPr="00C902F9" w:rsidRDefault="00C902F9" w:rsidP="0082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>5) planowany termin zatrudnienia: od 1 października 2023</w:t>
      </w:r>
    </w:p>
    <w:p w14:paraId="08B87142" w14:textId="77777777" w:rsidR="00C902F9" w:rsidRPr="00075BB4" w:rsidRDefault="00C902F9" w:rsidP="00075B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 xml:space="preserve">6) forma zatrudnienia: umowa o pracę, </w:t>
      </w:r>
      <w:r w:rsidR="008F299E">
        <w:rPr>
          <w:rFonts w:ascii="Times New Roman" w:eastAsia="Calibri" w:hAnsi="Times New Roman" w:cs="Times New Roman"/>
          <w:bCs/>
          <w:sz w:val="24"/>
          <w:szCs w:val="24"/>
        </w:rPr>
        <w:t>1/2</w:t>
      </w:r>
      <w:r w:rsidRPr="00C902F9">
        <w:rPr>
          <w:rFonts w:ascii="Times New Roman" w:eastAsia="Calibri" w:hAnsi="Times New Roman" w:cs="Times New Roman"/>
          <w:bCs/>
          <w:sz w:val="24"/>
          <w:szCs w:val="24"/>
        </w:rPr>
        <w:t xml:space="preserve"> e</w:t>
      </w:r>
      <w:r w:rsidR="00075BB4">
        <w:rPr>
          <w:rFonts w:ascii="Times New Roman" w:hAnsi="Times New Roman" w:cs="Times New Roman"/>
          <w:bCs/>
          <w:sz w:val="24"/>
          <w:szCs w:val="24"/>
        </w:rPr>
        <w:t>tat</w:t>
      </w:r>
      <w:r w:rsidR="004D2AFC">
        <w:rPr>
          <w:rFonts w:ascii="Times New Roman" w:hAnsi="Times New Roman" w:cs="Times New Roman"/>
          <w:bCs/>
          <w:sz w:val="24"/>
          <w:szCs w:val="24"/>
        </w:rPr>
        <w:t>u</w:t>
      </w:r>
    </w:p>
    <w:p w14:paraId="26DD9C49" w14:textId="77777777" w:rsidR="00C902F9" w:rsidRPr="00824122" w:rsidRDefault="00C902F9" w:rsidP="00C902F9">
      <w:pPr>
        <w:rPr>
          <w:rFonts w:ascii="Times New Roman" w:eastAsia="Calibri" w:hAnsi="Times New Roman" w:cs="Times New Roman"/>
          <w:sz w:val="24"/>
          <w:szCs w:val="24"/>
        </w:rPr>
      </w:pPr>
      <w:r w:rsidRPr="00824122">
        <w:rPr>
          <w:rFonts w:ascii="Times New Roman" w:eastAsia="Calibri" w:hAnsi="Times New Roman" w:cs="Times New Roman"/>
          <w:sz w:val="24"/>
          <w:szCs w:val="24"/>
        </w:rPr>
        <w:lastRenderedPageBreak/>
        <w:t>6. Wymagane dokumenty:</w:t>
      </w:r>
    </w:p>
    <w:p w14:paraId="1EC175E9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kwestionariusz osobowy, (druk w załączeniu),</w:t>
      </w:r>
    </w:p>
    <w:p w14:paraId="7ED539DE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list motywacyjny,  Kwestionariusz i list motywacyjny należy opatrzyć własnoręcznym podpisem.</w:t>
      </w:r>
    </w:p>
    <w:p w14:paraId="5519EBC3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kopia dokumentów poświadczających wykształcenie,</w:t>
      </w:r>
    </w:p>
    <w:p w14:paraId="5E768A41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kopie dokumentów o posiadanych dodatkowych kwalifikacjach i umiejętnościach - jeśli kandydat takie posiada,</w:t>
      </w:r>
    </w:p>
    <w:p w14:paraId="04A2C778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kopie dokumentów potwierdzających posiadany staż pracy,</w:t>
      </w:r>
    </w:p>
    <w:p w14:paraId="73CAF0A0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oświadczenia kandydata o posiadaniu pełnej zdolności do czynności prawnych, korzystaniu z pełni praw publicznych,</w:t>
      </w:r>
    </w:p>
    <w:p w14:paraId="4B7E2681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oświadczenia kandydata o stanie zdrowia pozwalającym na zatrudnienie na wskazanym stanowisku,</w:t>
      </w:r>
    </w:p>
    <w:p w14:paraId="419810C9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oświadczenie kandydata o braku prawomocnego wyroku sądu za umyślne przestępstwo ścigane z oskarżenia publicznego lub umyślne przestępstwo skarbowe,</w:t>
      </w:r>
    </w:p>
    <w:p w14:paraId="01C8B468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02F9">
        <w:rPr>
          <w:rFonts w:ascii="Times New Roman" w:eastAsia="Calibri" w:hAnsi="Times New Roman" w:cs="Times New Roman"/>
          <w:bCs/>
          <w:sz w:val="24"/>
          <w:szCs w:val="24"/>
        </w:rPr>
        <w:t>oświadczenie kandydata o braku orzeczonej kary za naruszenie dyscypliny finansów publicznych w postaci zakazu pełnienia funkcji związanych z dysponowaniem środkami publicznymi;</w:t>
      </w:r>
    </w:p>
    <w:p w14:paraId="0BBDB4E7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kopia dokumentu potwierdzającego obywatelstwo polskie (dowód osobisty lub paszport),</w:t>
      </w:r>
    </w:p>
    <w:p w14:paraId="07D1C177" w14:textId="77777777" w:rsidR="00C902F9" w:rsidRPr="00C902F9" w:rsidRDefault="00C902F9" w:rsidP="00C902F9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oświadczenie kandydata o wyrażeniu zgody na przetwarzanie danych osobowych zawartych w ofercie pracy, dla potrzeb niezbędnych do realizacji procesu rekrutacji, (druk w załączeniu)</w:t>
      </w:r>
    </w:p>
    <w:p w14:paraId="14F7978A" w14:textId="77777777" w:rsidR="00C902F9" w:rsidRPr="00C902F9" w:rsidRDefault="00C902F9" w:rsidP="00C902F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>kserokopie dokumentów potwierdzających niepełnosprawność w przypadku, gdy osoba ubiegająca się o zatrudnienie posiada takie dokumenty, oraz gdy wskaźnik zatrudnienia osób niepełnosprawnych w rozumieniu przepisów o rehabilitacji zawodowej i społecznej oraz zatrudnienia osób niepełnosprawnych w miesiącu poprzedzającym upublicznienie ogłoszenia o naborze jest niższy niż 6%</w:t>
      </w:r>
    </w:p>
    <w:p w14:paraId="797D3EE2" w14:textId="77777777" w:rsidR="00C902F9" w:rsidRPr="00C902F9" w:rsidRDefault="00C902F9" w:rsidP="00824122">
      <w:pPr>
        <w:spacing w:after="0" w:line="240" w:lineRule="auto"/>
        <w:ind w:left="240"/>
        <w:rPr>
          <w:rFonts w:ascii="Times New Roman" w:eastAsia="Calibri" w:hAnsi="Times New Roman" w:cs="Times New Roman"/>
          <w:sz w:val="24"/>
          <w:szCs w:val="24"/>
        </w:rPr>
      </w:pPr>
    </w:p>
    <w:p w14:paraId="54E24E6D" w14:textId="77777777" w:rsidR="00824122" w:rsidRDefault="00C902F9" w:rsidP="00824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</w:t>
      </w: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Wszystkie kopie dokumentów winny być potwierdzone za zgodność z oryginałem przez </w:t>
      </w:r>
    </w:p>
    <w:p w14:paraId="08E77BD9" w14:textId="77777777" w:rsidR="00824122" w:rsidRPr="00C902F9" w:rsidRDefault="00824122" w:rsidP="00824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kandydata. </w:t>
      </w:r>
    </w:p>
    <w:p w14:paraId="3386FBEA" w14:textId="77777777" w:rsidR="00C902F9" w:rsidRPr="00C902F9" w:rsidRDefault="00C902F9" w:rsidP="00C902F9">
      <w:pPr>
        <w:tabs>
          <w:tab w:val="right" w:pos="284"/>
        </w:tabs>
        <w:ind w:left="408" w:hanging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5C7B0FCE" w14:textId="77777777" w:rsidR="00C902F9" w:rsidRPr="00C902F9" w:rsidRDefault="00C902F9" w:rsidP="00C902F9">
      <w:pPr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7. Termin i miejsce składania dokumentów: </w:t>
      </w:r>
    </w:p>
    <w:p w14:paraId="219C9FE8" w14:textId="678A24B3" w:rsidR="00C902F9" w:rsidRPr="00B466E2" w:rsidRDefault="00B466E2" w:rsidP="00B466E2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Centrum Opiekuńczo- Mieszkalne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Wierzba 18B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, 22-417 Stary Zamość, </w:t>
      </w:r>
      <w:r>
        <w:rPr>
          <w:rFonts w:ascii="Times New Roman" w:eastAsia="Calibri" w:hAnsi="Times New Roman" w:cs="Times New Roman"/>
          <w:sz w:val="24"/>
          <w:szCs w:val="24"/>
        </w:rPr>
        <w:t>pokój kierownika     do dnia</w:t>
      </w:r>
      <w:r w:rsidR="00C902F9" w:rsidRPr="008241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418">
        <w:rPr>
          <w:rFonts w:ascii="Times New Roman" w:hAnsi="Times New Roman" w:cs="Times New Roman"/>
          <w:sz w:val="24"/>
          <w:szCs w:val="24"/>
        </w:rPr>
        <w:t>22</w:t>
      </w:r>
      <w:r w:rsidR="00C902F9" w:rsidRPr="00824122">
        <w:rPr>
          <w:rFonts w:ascii="Times New Roman" w:eastAsia="Calibri" w:hAnsi="Times New Roman" w:cs="Times New Roman"/>
          <w:sz w:val="24"/>
          <w:szCs w:val="24"/>
        </w:rPr>
        <w:t>.</w:t>
      </w:r>
      <w:r w:rsidR="00450418">
        <w:rPr>
          <w:rFonts w:ascii="Times New Roman" w:hAnsi="Times New Roman" w:cs="Times New Roman"/>
          <w:sz w:val="24"/>
          <w:szCs w:val="24"/>
        </w:rPr>
        <w:t>07</w:t>
      </w:r>
      <w:r w:rsidR="00C902F9" w:rsidRPr="00824122">
        <w:rPr>
          <w:rFonts w:ascii="Times New Roman" w:eastAsia="Calibri" w:hAnsi="Times New Roman" w:cs="Times New Roman"/>
          <w:sz w:val="24"/>
          <w:szCs w:val="24"/>
        </w:rPr>
        <w:t>. 202</w:t>
      </w:r>
      <w:r w:rsidR="00450418">
        <w:rPr>
          <w:rFonts w:ascii="Times New Roman" w:eastAsia="Calibri" w:hAnsi="Times New Roman" w:cs="Times New Roman"/>
          <w:sz w:val="24"/>
          <w:szCs w:val="24"/>
        </w:rPr>
        <w:t>4r.</w:t>
      </w:r>
      <w:r w:rsidR="00C902F9" w:rsidRPr="00824122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="00824122">
        <w:rPr>
          <w:rFonts w:ascii="Times New Roman" w:hAnsi="Times New Roman" w:cs="Times New Roman"/>
          <w:sz w:val="24"/>
          <w:szCs w:val="24"/>
        </w:rPr>
        <w:t xml:space="preserve"> do godz. 10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AF49BF" w14:textId="77777777" w:rsidR="008D7E55" w:rsidRDefault="00C902F9" w:rsidP="00075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    Dokumenty </w:t>
      </w:r>
      <w:r w:rsidR="008D7E55">
        <w:rPr>
          <w:rFonts w:ascii="Times New Roman" w:eastAsia="Calibri" w:hAnsi="Times New Roman" w:cs="Times New Roman"/>
          <w:sz w:val="24"/>
          <w:szCs w:val="24"/>
        </w:rPr>
        <w:t xml:space="preserve">należy </w:t>
      </w:r>
      <w:r w:rsidRPr="00C902F9">
        <w:rPr>
          <w:rFonts w:ascii="Times New Roman" w:eastAsia="Calibri" w:hAnsi="Times New Roman" w:cs="Times New Roman"/>
          <w:sz w:val="24"/>
          <w:szCs w:val="24"/>
        </w:rPr>
        <w:t xml:space="preserve">składać w wersji papierowej w zamkniętych kopertach opisanych: </w:t>
      </w:r>
      <w:r w:rsidR="008D7E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ACDC49" w14:textId="77777777" w:rsidR="00C902F9" w:rsidRPr="008D7E55" w:rsidRDefault="008D7E55" w:rsidP="00075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oferta na </w:t>
      </w:r>
      <w:r w:rsidR="00075BB4">
        <w:rPr>
          <w:rFonts w:ascii="Times New Roman" w:hAnsi="Times New Roman" w:cs="Times New Roman"/>
          <w:sz w:val="24"/>
          <w:szCs w:val="24"/>
        </w:rPr>
        <w:t xml:space="preserve"> 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 xml:space="preserve">stanowisko: </w:t>
      </w:r>
      <w:r w:rsidR="00075BB4">
        <w:rPr>
          <w:rFonts w:ascii="Times New Roman" w:eastAsia="Calibri" w:hAnsi="Times New Roman" w:cs="Times New Roman"/>
          <w:sz w:val="24"/>
          <w:szCs w:val="24"/>
        </w:rPr>
        <w:t xml:space="preserve">Główny Księgowy  Centrum Opiekuńczo </w:t>
      </w:r>
      <w:r w:rsidR="00C902F9" w:rsidRPr="00C902F9">
        <w:rPr>
          <w:rFonts w:ascii="Times New Roman" w:eastAsia="Calibri" w:hAnsi="Times New Roman" w:cs="Times New Roman"/>
          <w:sz w:val="24"/>
          <w:szCs w:val="24"/>
        </w:rPr>
        <w:t>-Mieszkalnego w Wierzbie</w:t>
      </w:r>
    </w:p>
    <w:p w14:paraId="158BA354" w14:textId="77777777" w:rsidR="00C902F9" w:rsidRPr="00C902F9" w:rsidRDefault="00C902F9" w:rsidP="00C902F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902F9">
        <w:rPr>
          <w:rFonts w:ascii="Times New Roman" w:eastAsia="Calibri" w:hAnsi="Times New Roman" w:cs="Times New Roman"/>
          <w:b/>
          <w:sz w:val="24"/>
          <w:szCs w:val="24"/>
        </w:rPr>
        <w:t xml:space="preserve">    Podać adres zwrotny, telefon kontaktowy.</w:t>
      </w:r>
    </w:p>
    <w:p w14:paraId="290599F2" w14:textId="77777777" w:rsidR="00C902F9" w:rsidRDefault="00C902F9" w:rsidP="00C902F9">
      <w:pPr>
        <w:rPr>
          <w:rFonts w:ascii="Calibri" w:eastAsia="Calibri" w:hAnsi="Calibri" w:cs="Times New Roman"/>
        </w:rPr>
      </w:pPr>
    </w:p>
    <w:p w14:paraId="56EF96E1" w14:textId="77777777" w:rsidR="00075BB4" w:rsidRDefault="00075BB4" w:rsidP="00C902F9">
      <w:pPr>
        <w:rPr>
          <w:rFonts w:ascii="Calibri" w:eastAsia="Calibri" w:hAnsi="Calibri" w:cs="Times New Roman"/>
        </w:rPr>
      </w:pPr>
    </w:p>
    <w:p w14:paraId="407C17E5" w14:textId="7E425A52" w:rsidR="00C902F9" w:rsidRDefault="00075BB4" w:rsidP="00075B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Stary Zamość , dnia </w:t>
      </w:r>
      <w:r w:rsidR="004504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67A8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0418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50418">
        <w:rPr>
          <w:rFonts w:ascii="Times New Roman" w:eastAsia="Times New Roman" w:hAnsi="Times New Roman" w:cs="Times New Roman"/>
          <w:sz w:val="24"/>
          <w:szCs w:val="24"/>
          <w:lang w:eastAsia="pl-PL"/>
        </w:rPr>
        <w:t>4r.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Kierownik </w:t>
      </w:r>
    </w:p>
    <w:p w14:paraId="73AD8414" w14:textId="77777777" w:rsidR="00C902F9" w:rsidRPr="002F5BDF" w:rsidRDefault="00075BB4" w:rsidP="00075B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Centrum Opiekuńczo- Mieszkalnego </w:t>
      </w:r>
    </w:p>
    <w:p w14:paraId="62B0F5F0" w14:textId="77777777" w:rsidR="00C902F9" w:rsidRDefault="00075BB4" w:rsidP="00075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75BB4">
        <w:rPr>
          <w:rFonts w:ascii="Times New Roman" w:hAnsi="Times New Roman" w:cs="Times New Roman"/>
          <w:sz w:val="24"/>
          <w:szCs w:val="24"/>
        </w:rPr>
        <w:t>w Wierzbie</w:t>
      </w:r>
    </w:p>
    <w:p w14:paraId="39D7F000" w14:textId="77777777" w:rsidR="00075BB4" w:rsidRPr="00075BB4" w:rsidRDefault="00075BB4" w:rsidP="00075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Chowicka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BB4" w:rsidRPr="00075BB4" w:rsidSect="0001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924"/>
    <w:multiLevelType w:val="multilevel"/>
    <w:tmpl w:val="5742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27498"/>
    <w:multiLevelType w:val="multilevel"/>
    <w:tmpl w:val="6764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C3113"/>
    <w:multiLevelType w:val="multilevel"/>
    <w:tmpl w:val="D90A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800EC"/>
    <w:multiLevelType w:val="multilevel"/>
    <w:tmpl w:val="0EF29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81428"/>
    <w:multiLevelType w:val="multilevel"/>
    <w:tmpl w:val="C7D23E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E54AC"/>
    <w:multiLevelType w:val="multilevel"/>
    <w:tmpl w:val="001EC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169A3"/>
    <w:multiLevelType w:val="hybridMultilevel"/>
    <w:tmpl w:val="A05692F4"/>
    <w:lvl w:ilvl="0" w:tplc="FF086E3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D27391"/>
    <w:multiLevelType w:val="multilevel"/>
    <w:tmpl w:val="8E74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94797"/>
    <w:multiLevelType w:val="multilevel"/>
    <w:tmpl w:val="485A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7783C"/>
    <w:multiLevelType w:val="multilevel"/>
    <w:tmpl w:val="CAE0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5F0917"/>
    <w:multiLevelType w:val="multilevel"/>
    <w:tmpl w:val="CE30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E3B3E"/>
    <w:multiLevelType w:val="multilevel"/>
    <w:tmpl w:val="E766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0A1CA7"/>
    <w:multiLevelType w:val="multilevel"/>
    <w:tmpl w:val="E4449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D7371"/>
    <w:multiLevelType w:val="multilevel"/>
    <w:tmpl w:val="2F16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C4FDB"/>
    <w:multiLevelType w:val="multilevel"/>
    <w:tmpl w:val="AEB4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87BA4"/>
    <w:multiLevelType w:val="multilevel"/>
    <w:tmpl w:val="1612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864D11"/>
    <w:multiLevelType w:val="multilevel"/>
    <w:tmpl w:val="B0E4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645021">
    <w:abstractNumId w:val="12"/>
  </w:num>
  <w:num w:numId="2" w16cid:durableId="1081558267">
    <w:abstractNumId w:val="5"/>
    <w:lvlOverride w:ilvl="0">
      <w:startOverride w:val="2"/>
    </w:lvlOverride>
  </w:num>
  <w:num w:numId="3" w16cid:durableId="1758819092">
    <w:abstractNumId w:val="13"/>
  </w:num>
  <w:num w:numId="4" w16cid:durableId="2026399044">
    <w:abstractNumId w:val="3"/>
  </w:num>
  <w:num w:numId="5" w16cid:durableId="1423646151">
    <w:abstractNumId w:val="10"/>
  </w:num>
  <w:num w:numId="6" w16cid:durableId="133302496">
    <w:abstractNumId w:val="14"/>
    <w:lvlOverride w:ilvl="0">
      <w:startOverride w:val="6"/>
    </w:lvlOverride>
  </w:num>
  <w:num w:numId="7" w16cid:durableId="757366055">
    <w:abstractNumId w:val="14"/>
    <w:lvlOverride w:ilvl="0">
      <w:startOverride w:val="7"/>
    </w:lvlOverride>
  </w:num>
  <w:num w:numId="8" w16cid:durableId="902253136">
    <w:abstractNumId w:val="14"/>
    <w:lvlOverride w:ilvl="0">
      <w:startOverride w:val="8"/>
    </w:lvlOverride>
  </w:num>
  <w:num w:numId="9" w16cid:durableId="1261179622">
    <w:abstractNumId w:val="14"/>
    <w:lvlOverride w:ilvl="0">
      <w:startOverride w:val="9"/>
    </w:lvlOverride>
  </w:num>
  <w:num w:numId="10" w16cid:durableId="1710447749">
    <w:abstractNumId w:val="14"/>
    <w:lvlOverride w:ilvl="0">
      <w:startOverride w:val="10"/>
    </w:lvlOverride>
  </w:num>
  <w:num w:numId="11" w16cid:durableId="1659966951">
    <w:abstractNumId w:val="0"/>
  </w:num>
  <w:num w:numId="12" w16cid:durableId="2104497184">
    <w:abstractNumId w:val="7"/>
  </w:num>
  <w:num w:numId="13" w16cid:durableId="145318002">
    <w:abstractNumId w:val="11"/>
    <w:lvlOverride w:ilvl="0">
      <w:startOverride w:val="5"/>
    </w:lvlOverride>
  </w:num>
  <w:num w:numId="14" w16cid:durableId="1669752762">
    <w:abstractNumId w:val="2"/>
    <w:lvlOverride w:ilvl="0">
      <w:startOverride w:val="6"/>
    </w:lvlOverride>
  </w:num>
  <w:num w:numId="15" w16cid:durableId="1322153270">
    <w:abstractNumId w:val="15"/>
  </w:num>
  <w:num w:numId="16" w16cid:durableId="1792623084">
    <w:abstractNumId w:val="8"/>
    <w:lvlOverride w:ilvl="0">
      <w:startOverride w:val="9"/>
    </w:lvlOverride>
  </w:num>
  <w:num w:numId="17" w16cid:durableId="1709910553">
    <w:abstractNumId w:val="8"/>
    <w:lvlOverride w:ilvl="0">
      <w:startOverride w:val="10"/>
    </w:lvlOverride>
  </w:num>
  <w:num w:numId="18" w16cid:durableId="630093134">
    <w:abstractNumId w:val="16"/>
    <w:lvlOverride w:ilvl="0">
      <w:startOverride w:val="7"/>
    </w:lvlOverride>
  </w:num>
  <w:num w:numId="19" w16cid:durableId="1857380990">
    <w:abstractNumId w:val="9"/>
    <w:lvlOverride w:ilvl="0">
      <w:startOverride w:val="8"/>
    </w:lvlOverride>
  </w:num>
  <w:num w:numId="20" w16cid:durableId="446655223">
    <w:abstractNumId w:val="4"/>
  </w:num>
  <w:num w:numId="21" w16cid:durableId="1230922463">
    <w:abstractNumId w:val="1"/>
    <w:lvlOverride w:ilvl="0">
      <w:startOverride w:val="2"/>
    </w:lvlOverride>
  </w:num>
  <w:num w:numId="22" w16cid:durableId="1827044982">
    <w:abstractNumId w:val="1"/>
    <w:lvlOverride w:ilvl="0">
      <w:startOverride w:val="3"/>
    </w:lvlOverride>
  </w:num>
  <w:num w:numId="23" w16cid:durableId="1439522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DF"/>
    <w:rsid w:val="0001691F"/>
    <w:rsid w:val="00067A87"/>
    <w:rsid w:val="00075BB4"/>
    <w:rsid w:val="00135D9C"/>
    <w:rsid w:val="00264388"/>
    <w:rsid w:val="002F5BDF"/>
    <w:rsid w:val="00344E61"/>
    <w:rsid w:val="00450418"/>
    <w:rsid w:val="004D2AFC"/>
    <w:rsid w:val="0071628E"/>
    <w:rsid w:val="00824122"/>
    <w:rsid w:val="008D7E55"/>
    <w:rsid w:val="008F299E"/>
    <w:rsid w:val="00957477"/>
    <w:rsid w:val="00AB5B98"/>
    <w:rsid w:val="00B44055"/>
    <w:rsid w:val="00B466E2"/>
    <w:rsid w:val="00C902F9"/>
    <w:rsid w:val="00C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1ED8"/>
  <w15:docId w15:val="{E29BA526-927A-41FC-85B9-09A280D7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Centrum OM</cp:lastModifiedBy>
  <cp:revision>4</cp:revision>
  <cp:lastPrinted>2023-10-02T07:41:00Z</cp:lastPrinted>
  <dcterms:created xsi:type="dcterms:W3CDTF">2024-07-08T06:26:00Z</dcterms:created>
  <dcterms:modified xsi:type="dcterms:W3CDTF">2024-07-08T09:46:00Z</dcterms:modified>
</cp:coreProperties>
</file>