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2" w:rsidRDefault="00EF6002" w:rsidP="00EF60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Gminy Stary Zamość</w:t>
      </w:r>
    </w:p>
    <w:p w:rsidR="00EF6002" w:rsidRDefault="00EF6002" w:rsidP="00EF60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ogłasza nabór na wolne stanowisko pracy</w:t>
      </w:r>
    </w:p>
    <w:p w:rsidR="00EF6002" w:rsidRDefault="00EF6002" w:rsidP="00EF6002">
      <w:pPr>
        <w:spacing w:after="0"/>
        <w:jc w:val="center"/>
      </w:pPr>
      <w:r>
        <w:rPr>
          <w:b/>
          <w:sz w:val="28"/>
          <w:szCs w:val="28"/>
        </w:rPr>
        <w:t>w Urzędzie Gminy Stary Zamość</w:t>
      </w:r>
    </w:p>
    <w:p w:rsidR="00EF6002" w:rsidRDefault="00EF6002" w:rsidP="00BE1D11">
      <w:pPr>
        <w:pStyle w:val="NormalnyWeb"/>
        <w:shd w:val="clear" w:color="auto" w:fill="FFFFFF"/>
        <w:rPr>
          <w:rStyle w:val="Pogrubienie"/>
          <w:rFonts w:ascii="Arial" w:hAnsi="Arial" w:cs="Arial"/>
          <w:color w:val="434343"/>
          <w:sz w:val="18"/>
          <w:szCs w:val="18"/>
        </w:rPr>
      </w:pPr>
    </w:p>
    <w:p w:rsidR="00EF6002" w:rsidRDefault="00EF6002" w:rsidP="00BE1D11">
      <w:pPr>
        <w:pStyle w:val="NormalnyWeb"/>
        <w:shd w:val="clear" w:color="auto" w:fill="FFFFFF"/>
        <w:rPr>
          <w:rStyle w:val="Pogrubienie"/>
          <w:rFonts w:ascii="Arial" w:hAnsi="Arial" w:cs="Arial"/>
          <w:color w:val="434343"/>
          <w:sz w:val="18"/>
          <w:szCs w:val="18"/>
        </w:rPr>
      </w:pP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I. Nazwa i adres jednostki: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 Urząd </w:t>
      </w:r>
      <w:r w:rsidR="00EF6002" w:rsidRPr="0093242F">
        <w:rPr>
          <w:rFonts w:ascii="Arial" w:hAnsi="Arial" w:cs="Arial"/>
          <w:color w:val="434343"/>
          <w:sz w:val="20"/>
          <w:szCs w:val="20"/>
        </w:rPr>
        <w:t>Gminy Stary Zamość, Stary Zamość 6, 22-417 Stary Zamość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II. Określenie stanowiska: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 Sekretarz Gminy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III. Określenie wymagań związanych ze stanowiskiem: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1. Wymagania niezbędne: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>1) obywatelstwo polskie,</w:t>
      </w:r>
      <w:r w:rsidRPr="0093242F">
        <w:rPr>
          <w:rFonts w:ascii="Arial" w:hAnsi="Arial" w:cs="Arial"/>
          <w:color w:val="434343"/>
          <w:sz w:val="20"/>
          <w:szCs w:val="20"/>
        </w:rPr>
        <w:br/>
        <w:t>2) pełna zdolność do czynności prawnych oraz korzysta z pełni praw publicznych,</w:t>
      </w:r>
      <w:r w:rsidRPr="0093242F">
        <w:rPr>
          <w:rFonts w:ascii="Arial" w:hAnsi="Arial" w:cs="Arial"/>
          <w:color w:val="434343"/>
          <w:sz w:val="20"/>
          <w:szCs w:val="20"/>
        </w:rPr>
        <w:br/>
        <w:t>3) wykształcenie wyższe,</w:t>
      </w:r>
      <w:r w:rsidRPr="0093242F">
        <w:rPr>
          <w:rFonts w:ascii="Arial" w:hAnsi="Arial" w:cs="Arial"/>
          <w:color w:val="434343"/>
          <w:sz w:val="20"/>
          <w:szCs w:val="20"/>
        </w:rPr>
        <w:br/>
        <w:t>4) kandydat nie był skazany prawomocnym wyrokiem sądu za umyślne przestępstwo ścigane z oskarżenia publicznego lub umyślne przestępstwo skarbowe,</w:t>
      </w:r>
      <w:r w:rsidRPr="0093242F">
        <w:rPr>
          <w:rFonts w:ascii="Arial" w:hAnsi="Arial" w:cs="Arial"/>
          <w:color w:val="434343"/>
          <w:sz w:val="20"/>
          <w:szCs w:val="20"/>
        </w:rPr>
        <w:br/>
        <w:t>5) co najmniej czteroletni staż pracy na stanowisku urzędniczym w jednostkach, o których mowa w art. 2 ustawy z dnia 21 listopada 2008 r. o pracownik</w:t>
      </w:r>
      <w:r w:rsidR="00BF7462" w:rsidRPr="0093242F">
        <w:rPr>
          <w:rFonts w:ascii="Arial" w:hAnsi="Arial" w:cs="Arial"/>
          <w:color w:val="434343"/>
          <w:sz w:val="20"/>
          <w:szCs w:val="20"/>
        </w:rPr>
        <w:t xml:space="preserve">ach samorządowych (Dz. U. z 2018 r. poz. 1260 </w:t>
      </w:r>
      <w:proofErr w:type="spellStart"/>
      <w:r w:rsidR="00BF7462" w:rsidRPr="0093242F">
        <w:rPr>
          <w:rFonts w:ascii="Arial" w:hAnsi="Arial" w:cs="Arial"/>
          <w:color w:val="434343"/>
          <w:sz w:val="20"/>
          <w:szCs w:val="20"/>
        </w:rPr>
        <w:t>t.j</w:t>
      </w:r>
      <w:proofErr w:type="spellEnd"/>
      <w:r w:rsidRPr="0093242F">
        <w:rPr>
          <w:rFonts w:ascii="Arial" w:hAnsi="Arial" w:cs="Arial"/>
          <w:color w:val="434343"/>
          <w:sz w:val="20"/>
          <w:szCs w:val="20"/>
        </w:rPr>
        <w:t>.), w tym co najmniej dwuletni staż pracy na kierowniczym stanowisku urzędniczym w tych jednostkach lub co najmniej  czteroletni staż pracy na stanowisku urzędniczym w jednostkach, o których mowa w art.2 ustawy o pracownikach samorządowych  oraz co najmniej dwuletni staż pracy na kierowniczym stanowisku urzędniczym w innych jednostkach sektora finansów publicznych,</w:t>
      </w:r>
      <w:r w:rsidRPr="0093242F">
        <w:rPr>
          <w:rFonts w:ascii="Arial" w:hAnsi="Arial" w:cs="Arial"/>
          <w:color w:val="434343"/>
          <w:sz w:val="20"/>
          <w:szCs w:val="20"/>
        </w:rPr>
        <w:br/>
        <w:t>6) cieszy się nieposzlakowaną opinią,</w:t>
      </w:r>
      <w:r w:rsidRPr="0093242F">
        <w:rPr>
          <w:rFonts w:ascii="Arial" w:hAnsi="Arial" w:cs="Arial"/>
          <w:color w:val="434343"/>
          <w:sz w:val="20"/>
          <w:szCs w:val="20"/>
        </w:rPr>
        <w:br/>
        <w:t>7) znajomość regulacji prawnych w zakresie struktur i funkcjonowania administracji samorządowej.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2. Wymagania dodatkowe: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>1) umiejętność planowania i organizowania własnej pracy;</w:t>
      </w:r>
      <w:r w:rsidRPr="0093242F">
        <w:rPr>
          <w:rFonts w:ascii="Arial" w:hAnsi="Arial" w:cs="Arial"/>
          <w:color w:val="434343"/>
          <w:sz w:val="20"/>
          <w:szCs w:val="20"/>
        </w:rPr>
        <w:br/>
        <w:t>2) umiejętność opracowania projektów aktów prawnych;</w:t>
      </w:r>
      <w:r w:rsidRPr="0093242F">
        <w:rPr>
          <w:rFonts w:ascii="Arial" w:hAnsi="Arial" w:cs="Arial"/>
          <w:color w:val="434343"/>
          <w:sz w:val="20"/>
          <w:szCs w:val="20"/>
        </w:rPr>
        <w:br/>
        <w:t>3) umiejętność pracy w zespole, umiejętność zarządzania zasobami ludzkimi;</w:t>
      </w:r>
      <w:r w:rsidRPr="0093242F">
        <w:rPr>
          <w:rFonts w:ascii="Arial" w:hAnsi="Arial" w:cs="Arial"/>
          <w:color w:val="434343"/>
          <w:sz w:val="20"/>
          <w:szCs w:val="20"/>
        </w:rPr>
        <w:br/>
        <w:t>4) zdolności organizacyjne, kreatywność i umiejętność samodzielnego</w:t>
      </w:r>
      <w:r w:rsidR="00E06A75">
        <w:rPr>
          <w:rFonts w:ascii="Arial" w:hAnsi="Arial" w:cs="Arial"/>
          <w:color w:val="434343"/>
          <w:sz w:val="20"/>
          <w:szCs w:val="20"/>
        </w:rPr>
        <w:t xml:space="preserve"> podejmowania decyzji;</w:t>
      </w:r>
      <w:r w:rsidR="00E06A75">
        <w:rPr>
          <w:rFonts w:ascii="Arial" w:hAnsi="Arial" w:cs="Arial"/>
          <w:color w:val="434343"/>
          <w:sz w:val="20"/>
          <w:szCs w:val="20"/>
        </w:rPr>
        <w:br/>
        <w:t xml:space="preserve">5) </w:t>
      </w:r>
      <w:r w:rsidRPr="0093242F">
        <w:rPr>
          <w:rFonts w:ascii="Arial" w:hAnsi="Arial" w:cs="Arial"/>
          <w:color w:val="434343"/>
          <w:sz w:val="20"/>
          <w:szCs w:val="20"/>
        </w:rPr>
        <w:t>znajomość obsługi komputera, programów i aplikacji wykorzystywanych w administracji;</w:t>
      </w:r>
      <w:r w:rsidRPr="0093242F">
        <w:rPr>
          <w:rFonts w:ascii="Arial" w:hAnsi="Arial" w:cs="Arial"/>
          <w:color w:val="434343"/>
          <w:sz w:val="20"/>
          <w:szCs w:val="20"/>
        </w:rPr>
        <w:br/>
        <w:t>6) komunikacyjność;</w:t>
      </w:r>
      <w:r w:rsidRPr="0093242F">
        <w:rPr>
          <w:rFonts w:ascii="Arial" w:hAnsi="Arial" w:cs="Arial"/>
          <w:color w:val="434343"/>
          <w:sz w:val="20"/>
          <w:szCs w:val="20"/>
        </w:rPr>
        <w:br/>
        <w:t>7) wysoka kultura osobista.</w:t>
      </w: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IV. Zakres zadań wykonywanych na stanowisku obejmuje między innymi:</w:t>
      </w:r>
    </w:p>
    <w:p w:rsidR="00BE1D11" w:rsidRPr="00DE686E" w:rsidRDefault="00BE1D11" w:rsidP="00E06A75">
      <w:pPr>
        <w:pStyle w:val="NormalnyWeb"/>
        <w:shd w:val="clear" w:color="auto" w:fill="FFFFFF"/>
        <w:spacing w:after="0"/>
        <w:rPr>
          <w:rFonts w:ascii="Arial" w:hAnsi="Arial" w:cs="Arial"/>
          <w:color w:val="FF0000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 xml:space="preserve">1) organizowanie pracy Urzędu i koordynowanie </w:t>
      </w:r>
      <w:r w:rsidR="00EF6002" w:rsidRPr="0093242F">
        <w:rPr>
          <w:rFonts w:ascii="Arial" w:hAnsi="Arial" w:cs="Arial"/>
          <w:color w:val="434343"/>
          <w:sz w:val="20"/>
          <w:szCs w:val="20"/>
        </w:rPr>
        <w:t>działań podejmowanych przez  </w:t>
      </w:r>
      <w:r w:rsidRPr="0093242F">
        <w:rPr>
          <w:rFonts w:ascii="Arial" w:hAnsi="Arial" w:cs="Arial"/>
          <w:color w:val="434343"/>
          <w:sz w:val="20"/>
          <w:szCs w:val="20"/>
        </w:rPr>
        <w:t>stanowiska pracy, współpraca z jednostkami organizacyjnymi gminy;</w:t>
      </w:r>
      <w:r w:rsidRPr="0093242F">
        <w:rPr>
          <w:rFonts w:ascii="Arial" w:hAnsi="Arial" w:cs="Arial"/>
          <w:color w:val="434343"/>
          <w:sz w:val="20"/>
          <w:szCs w:val="20"/>
        </w:rPr>
        <w:br/>
        <w:t>2) opracowywanie przepisów wewnętrznych oraz zewnętrznych Urzędu (zar</w:t>
      </w:r>
      <w:r w:rsidR="00DE686E">
        <w:rPr>
          <w:rFonts w:ascii="Arial" w:hAnsi="Arial" w:cs="Arial"/>
          <w:color w:val="434343"/>
          <w:sz w:val="20"/>
          <w:szCs w:val="20"/>
        </w:rPr>
        <w:t>ządzeń, regulaminów, instrukcji</w:t>
      </w:r>
      <w:r w:rsidRPr="0093242F">
        <w:rPr>
          <w:rFonts w:ascii="Arial" w:hAnsi="Arial" w:cs="Arial"/>
          <w:color w:val="434343"/>
          <w:sz w:val="20"/>
          <w:szCs w:val="20"/>
        </w:rPr>
        <w:t>) prowadzenie spra</w:t>
      </w:r>
      <w:r w:rsidR="00DE686E">
        <w:rPr>
          <w:rFonts w:ascii="Arial" w:hAnsi="Arial" w:cs="Arial"/>
          <w:color w:val="434343"/>
          <w:sz w:val="20"/>
          <w:szCs w:val="20"/>
        </w:rPr>
        <w:t>w organizacyjnych Urzędu;</w:t>
      </w:r>
    </w:p>
    <w:p w:rsidR="00BE1D11" w:rsidRPr="0093242F" w:rsidRDefault="00BE1D11" w:rsidP="00E06A75">
      <w:pPr>
        <w:pStyle w:val="NormalnyWeb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>4) sprawowanie nadzoru nad organizacją pracy, prawidłowym wykonywaniem czynności kancelaryjnych i obiegiem informacji w Urzędzie oraz kontroli stano</w:t>
      </w:r>
      <w:r w:rsidR="00E06A75">
        <w:rPr>
          <w:rFonts w:ascii="Arial" w:hAnsi="Arial" w:cs="Arial"/>
          <w:color w:val="434343"/>
          <w:sz w:val="20"/>
          <w:szCs w:val="20"/>
        </w:rPr>
        <w:t>wisk w tym z</w:t>
      </w:r>
      <w:r w:rsidR="005816FE">
        <w:rPr>
          <w:rFonts w:ascii="Arial" w:hAnsi="Arial" w:cs="Arial"/>
          <w:color w:val="434343"/>
          <w:sz w:val="20"/>
          <w:szCs w:val="20"/>
        </w:rPr>
        <w:t>akresie;</w:t>
      </w:r>
      <w:r w:rsidR="005816FE">
        <w:rPr>
          <w:rFonts w:ascii="Arial" w:hAnsi="Arial" w:cs="Arial"/>
          <w:color w:val="434343"/>
          <w:sz w:val="20"/>
          <w:szCs w:val="20"/>
        </w:rPr>
        <w:br/>
        <w:t>5</w:t>
      </w:r>
      <w:r w:rsidR="00E06A75">
        <w:rPr>
          <w:rFonts w:ascii="Arial" w:hAnsi="Arial" w:cs="Arial"/>
          <w:color w:val="434343"/>
          <w:sz w:val="20"/>
          <w:szCs w:val="20"/>
        </w:rPr>
        <w:t>) sprawowanie nadzo</w:t>
      </w:r>
      <w:r w:rsidRPr="0093242F">
        <w:rPr>
          <w:rFonts w:ascii="Arial" w:hAnsi="Arial" w:cs="Arial"/>
          <w:color w:val="434343"/>
          <w:sz w:val="20"/>
          <w:szCs w:val="20"/>
        </w:rPr>
        <w:t>r</w:t>
      </w:r>
      <w:r w:rsidR="00E06A75">
        <w:rPr>
          <w:rFonts w:ascii="Arial" w:hAnsi="Arial" w:cs="Arial"/>
          <w:color w:val="434343"/>
          <w:sz w:val="20"/>
          <w:szCs w:val="20"/>
        </w:rPr>
        <w:t>u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 nad przestrzeganiem przepisów proceduralnych przy załatwianiu indywidualnych spraw z zakresu administracji publicznej w trybie postępowania administracyjnego oraz interpelacji, wniosków i zapytań radnych;</w:t>
      </w:r>
      <w:r w:rsidRPr="0093242F">
        <w:rPr>
          <w:rFonts w:ascii="Arial" w:hAnsi="Arial" w:cs="Arial"/>
          <w:color w:val="434343"/>
          <w:sz w:val="20"/>
          <w:szCs w:val="20"/>
        </w:rPr>
        <w:br/>
      </w:r>
      <w:r w:rsidR="005816FE">
        <w:rPr>
          <w:rFonts w:ascii="Arial" w:hAnsi="Arial" w:cs="Arial"/>
          <w:sz w:val="20"/>
          <w:szCs w:val="20"/>
        </w:rPr>
        <w:t>6</w:t>
      </w:r>
      <w:r w:rsidRPr="0093242F">
        <w:rPr>
          <w:rFonts w:ascii="Arial" w:hAnsi="Arial" w:cs="Arial"/>
          <w:sz w:val="20"/>
          <w:szCs w:val="20"/>
        </w:rPr>
        <w:t xml:space="preserve">) nadzór i koordynowanie prac dotyczących przygotowania i wnoszenia pod obrady Rady projektów uchwał i innych materiałów przedstawianych przez </w:t>
      </w:r>
      <w:r w:rsidR="006E0F54" w:rsidRPr="0093242F">
        <w:rPr>
          <w:rFonts w:ascii="Arial" w:hAnsi="Arial" w:cs="Arial"/>
          <w:sz w:val="20"/>
          <w:szCs w:val="20"/>
        </w:rPr>
        <w:t>Wójta</w:t>
      </w:r>
      <w:r w:rsidR="005816FE">
        <w:rPr>
          <w:rFonts w:ascii="Arial" w:hAnsi="Arial" w:cs="Arial"/>
          <w:sz w:val="20"/>
          <w:szCs w:val="20"/>
        </w:rPr>
        <w:br/>
        <w:t>7</w:t>
      </w:r>
      <w:r w:rsidRPr="0093242F">
        <w:rPr>
          <w:rFonts w:ascii="Arial" w:hAnsi="Arial" w:cs="Arial"/>
          <w:sz w:val="20"/>
          <w:szCs w:val="20"/>
        </w:rPr>
        <w:t>) prowadzenie rejestru materiałów pokontro</w:t>
      </w:r>
      <w:r w:rsidR="005816FE">
        <w:rPr>
          <w:rFonts w:ascii="Arial" w:hAnsi="Arial" w:cs="Arial"/>
          <w:sz w:val="20"/>
          <w:szCs w:val="20"/>
        </w:rPr>
        <w:t>lnych z kontroli zewnętrznej;</w:t>
      </w:r>
      <w:r w:rsidR="005816FE">
        <w:rPr>
          <w:rFonts w:ascii="Arial" w:hAnsi="Arial" w:cs="Arial"/>
          <w:sz w:val="20"/>
          <w:szCs w:val="20"/>
        </w:rPr>
        <w:br/>
        <w:t>8</w:t>
      </w:r>
      <w:r w:rsidRPr="0093242F">
        <w:rPr>
          <w:rFonts w:ascii="Arial" w:hAnsi="Arial" w:cs="Arial"/>
          <w:sz w:val="20"/>
          <w:szCs w:val="20"/>
        </w:rPr>
        <w:t>) organizacja i koordynacja prac związanych z przygotowaniem w</w:t>
      </w:r>
      <w:r w:rsidR="005816FE">
        <w:rPr>
          <w:rFonts w:ascii="Arial" w:hAnsi="Arial" w:cs="Arial"/>
          <w:sz w:val="20"/>
          <w:szCs w:val="20"/>
        </w:rPr>
        <w:t>yb</w:t>
      </w:r>
      <w:r w:rsidR="00DE686E">
        <w:rPr>
          <w:rFonts w:ascii="Arial" w:hAnsi="Arial" w:cs="Arial"/>
          <w:sz w:val="20"/>
          <w:szCs w:val="20"/>
        </w:rPr>
        <w:t>orów, referendum i spisów</w:t>
      </w:r>
      <w:r w:rsidR="005816FE">
        <w:rPr>
          <w:rFonts w:ascii="Arial" w:hAnsi="Arial" w:cs="Arial"/>
          <w:sz w:val="20"/>
          <w:szCs w:val="20"/>
        </w:rPr>
        <w:t>;</w:t>
      </w:r>
      <w:r w:rsidR="005816FE">
        <w:rPr>
          <w:rFonts w:ascii="Arial" w:hAnsi="Arial" w:cs="Arial"/>
          <w:sz w:val="20"/>
          <w:szCs w:val="20"/>
        </w:rPr>
        <w:br/>
        <w:t>9</w:t>
      </w:r>
      <w:r w:rsidRPr="0093242F">
        <w:rPr>
          <w:rFonts w:ascii="Arial" w:hAnsi="Arial" w:cs="Arial"/>
          <w:sz w:val="20"/>
          <w:szCs w:val="20"/>
        </w:rPr>
        <w:t>) nadzór nad procesem informa</w:t>
      </w:r>
      <w:r w:rsidR="00DE686E">
        <w:rPr>
          <w:rFonts w:ascii="Arial" w:hAnsi="Arial" w:cs="Arial"/>
          <w:sz w:val="20"/>
          <w:szCs w:val="20"/>
        </w:rPr>
        <w:t>tyzacji u</w:t>
      </w:r>
      <w:r w:rsidR="005816FE">
        <w:rPr>
          <w:rFonts w:ascii="Arial" w:hAnsi="Arial" w:cs="Arial"/>
          <w:sz w:val="20"/>
          <w:szCs w:val="20"/>
        </w:rPr>
        <w:t>rzędu, sprawami BIP;</w:t>
      </w:r>
      <w:r w:rsidR="005816FE">
        <w:rPr>
          <w:rFonts w:ascii="Arial" w:hAnsi="Arial" w:cs="Arial"/>
          <w:sz w:val="20"/>
          <w:szCs w:val="20"/>
        </w:rPr>
        <w:br/>
        <w:t>10</w:t>
      </w:r>
      <w:r w:rsidRPr="0093242F">
        <w:rPr>
          <w:rFonts w:ascii="Arial" w:hAnsi="Arial" w:cs="Arial"/>
          <w:sz w:val="20"/>
          <w:szCs w:val="20"/>
        </w:rPr>
        <w:t>) opracowywanie projektów upoważnień i p</w:t>
      </w:r>
      <w:r w:rsidR="005816FE">
        <w:rPr>
          <w:rFonts w:ascii="Arial" w:hAnsi="Arial" w:cs="Arial"/>
          <w:sz w:val="20"/>
          <w:szCs w:val="20"/>
        </w:rPr>
        <w:t>ełnomocnictw dla pracowników;</w:t>
      </w:r>
      <w:r w:rsidR="005816FE">
        <w:rPr>
          <w:rFonts w:ascii="Arial" w:hAnsi="Arial" w:cs="Arial"/>
          <w:sz w:val="20"/>
          <w:szCs w:val="20"/>
        </w:rPr>
        <w:br/>
        <w:t>11</w:t>
      </w:r>
      <w:r w:rsidRPr="0093242F">
        <w:rPr>
          <w:rFonts w:ascii="Arial" w:hAnsi="Arial" w:cs="Arial"/>
          <w:sz w:val="20"/>
          <w:szCs w:val="20"/>
        </w:rPr>
        <w:t xml:space="preserve">) przedkładanie </w:t>
      </w:r>
      <w:r w:rsidR="006E0F54" w:rsidRPr="0093242F">
        <w:rPr>
          <w:rFonts w:ascii="Arial" w:hAnsi="Arial" w:cs="Arial"/>
          <w:sz w:val="20"/>
          <w:szCs w:val="20"/>
        </w:rPr>
        <w:t>Wójtowi</w:t>
      </w:r>
      <w:r w:rsidRPr="0093242F">
        <w:rPr>
          <w:rFonts w:ascii="Arial" w:hAnsi="Arial" w:cs="Arial"/>
          <w:sz w:val="20"/>
          <w:szCs w:val="20"/>
        </w:rPr>
        <w:t xml:space="preserve"> propozycji dotycząc</w:t>
      </w:r>
      <w:r w:rsidR="005816FE">
        <w:rPr>
          <w:rFonts w:ascii="Arial" w:hAnsi="Arial" w:cs="Arial"/>
          <w:sz w:val="20"/>
          <w:szCs w:val="20"/>
        </w:rPr>
        <w:t>ej usprawnienia pracy Urzędu;</w:t>
      </w:r>
      <w:r w:rsidR="005816FE">
        <w:rPr>
          <w:rFonts w:ascii="Arial" w:hAnsi="Arial" w:cs="Arial"/>
          <w:sz w:val="20"/>
          <w:szCs w:val="20"/>
        </w:rPr>
        <w:br/>
        <w:t>12</w:t>
      </w:r>
      <w:r w:rsidRPr="0093242F">
        <w:rPr>
          <w:rFonts w:ascii="Arial" w:hAnsi="Arial" w:cs="Arial"/>
          <w:sz w:val="20"/>
          <w:szCs w:val="20"/>
        </w:rPr>
        <w:t>) przyjmowanie w obecności dwóch świadków ostatniej woli spadkodawcy w trybie i na zasadach o</w:t>
      </w:r>
      <w:r w:rsidR="00E06A75">
        <w:rPr>
          <w:rFonts w:ascii="Arial" w:hAnsi="Arial" w:cs="Arial"/>
          <w:sz w:val="20"/>
          <w:szCs w:val="20"/>
        </w:rPr>
        <w:t>kreślonych w Kodeksie Cywilnym;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77D73">
        <w:rPr>
          <w:rFonts w:ascii="Arial" w:hAnsi="Arial" w:cs="Arial"/>
          <w:sz w:val="20"/>
          <w:szCs w:val="20"/>
        </w:rPr>
        <w:t>) k</w:t>
      </w:r>
      <w:r w:rsidR="00E06A75">
        <w:rPr>
          <w:rFonts w:ascii="Arial" w:hAnsi="Arial" w:cs="Arial"/>
          <w:sz w:val="20"/>
          <w:szCs w:val="20"/>
        </w:rPr>
        <w:t>oordynacja pracy r</w:t>
      </w:r>
      <w:r w:rsidR="00532E8C" w:rsidRPr="0093242F">
        <w:rPr>
          <w:rFonts w:ascii="Arial" w:hAnsi="Arial" w:cs="Arial"/>
          <w:sz w:val="20"/>
          <w:szCs w:val="20"/>
        </w:rPr>
        <w:t>eferatów i samodzielnych stanowisk pracy.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D77D73">
        <w:rPr>
          <w:rFonts w:ascii="Arial" w:hAnsi="Arial" w:cs="Arial"/>
          <w:sz w:val="20"/>
          <w:szCs w:val="20"/>
        </w:rPr>
        <w:t>) o</w:t>
      </w:r>
      <w:r w:rsidR="00E06A75">
        <w:rPr>
          <w:rFonts w:ascii="Arial" w:hAnsi="Arial" w:cs="Arial"/>
          <w:sz w:val="20"/>
          <w:szCs w:val="20"/>
        </w:rPr>
        <w:t>dpowiedzialność</w:t>
      </w:r>
      <w:r w:rsidR="00532E8C" w:rsidRPr="0093242F">
        <w:rPr>
          <w:rFonts w:ascii="Arial" w:hAnsi="Arial" w:cs="Arial"/>
          <w:sz w:val="20"/>
          <w:szCs w:val="20"/>
        </w:rPr>
        <w:t xml:space="preserve"> za porządek i dyscypl</w:t>
      </w:r>
      <w:r w:rsidR="00E06A75">
        <w:rPr>
          <w:rFonts w:ascii="Arial" w:hAnsi="Arial" w:cs="Arial"/>
          <w:sz w:val="20"/>
          <w:szCs w:val="20"/>
        </w:rPr>
        <w:t>inę pracy w Urzędzie Gminy oraz</w:t>
      </w:r>
      <w:r w:rsidR="00532E8C" w:rsidRPr="0093242F">
        <w:rPr>
          <w:rFonts w:ascii="Arial" w:hAnsi="Arial" w:cs="Arial"/>
          <w:sz w:val="20"/>
          <w:szCs w:val="20"/>
        </w:rPr>
        <w:t xml:space="preserve"> prawidłowe i sprawne załatwianie obywateli.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</w:t>
      </w:r>
      <w:r w:rsidR="00E06A75">
        <w:rPr>
          <w:rFonts w:ascii="Arial" w:hAnsi="Arial" w:cs="Arial"/>
          <w:sz w:val="20"/>
          <w:szCs w:val="20"/>
        </w:rPr>
        <w:t>)</w:t>
      </w:r>
      <w:r w:rsidR="00532E8C" w:rsidRPr="0093242F">
        <w:rPr>
          <w:rFonts w:ascii="Arial" w:hAnsi="Arial" w:cs="Arial"/>
          <w:sz w:val="20"/>
          <w:szCs w:val="20"/>
        </w:rPr>
        <w:t xml:space="preserve"> wykonywanie w imieniu Wójta Gminy funkcji kierownika admi</w:t>
      </w:r>
      <w:r>
        <w:rPr>
          <w:rFonts w:ascii="Arial" w:hAnsi="Arial" w:cs="Arial"/>
          <w:sz w:val="20"/>
          <w:szCs w:val="20"/>
        </w:rPr>
        <w:t>nistracyjnego Urzędu w zakresie</w:t>
      </w:r>
      <w:r w:rsidR="00532E8C" w:rsidRPr="0093242F">
        <w:rPr>
          <w:rFonts w:ascii="Arial" w:hAnsi="Arial" w:cs="Arial"/>
          <w:sz w:val="20"/>
          <w:szCs w:val="20"/>
        </w:rPr>
        <w:t xml:space="preserve"> wykonywanie obowiązków w granicach pełnomocnictw udzielonych </w:t>
      </w:r>
      <w:r>
        <w:rPr>
          <w:rFonts w:ascii="Arial" w:hAnsi="Arial" w:cs="Arial"/>
          <w:sz w:val="20"/>
          <w:szCs w:val="20"/>
        </w:rPr>
        <w:t>przez Wójta,</w:t>
      </w:r>
    </w:p>
    <w:p w:rsidR="005816FE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D77D73">
        <w:rPr>
          <w:rFonts w:ascii="Arial" w:hAnsi="Arial" w:cs="Arial"/>
          <w:sz w:val="20"/>
          <w:szCs w:val="20"/>
        </w:rPr>
        <w:t xml:space="preserve"> k</w:t>
      </w:r>
      <w:r w:rsidR="00532E8C" w:rsidRPr="0093242F">
        <w:rPr>
          <w:rFonts w:ascii="Arial" w:hAnsi="Arial" w:cs="Arial"/>
          <w:sz w:val="20"/>
          <w:szCs w:val="20"/>
        </w:rPr>
        <w:t>ontrola realizacji aktów n</w:t>
      </w:r>
      <w:r>
        <w:rPr>
          <w:rFonts w:ascii="Arial" w:hAnsi="Arial" w:cs="Arial"/>
          <w:sz w:val="20"/>
          <w:szCs w:val="20"/>
        </w:rPr>
        <w:t>ormatywnych publikowanych i nie</w:t>
      </w:r>
      <w:r w:rsidR="00532E8C" w:rsidRPr="0093242F">
        <w:rPr>
          <w:rFonts w:ascii="Arial" w:hAnsi="Arial" w:cs="Arial"/>
          <w:sz w:val="20"/>
          <w:szCs w:val="20"/>
        </w:rPr>
        <w:t xml:space="preserve"> opublikowanych, z których wynikają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32E8C" w:rsidRPr="0093242F" w:rsidRDefault="00532E8C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sz w:val="20"/>
          <w:szCs w:val="20"/>
        </w:rPr>
        <w:t>o</w:t>
      </w:r>
      <w:r w:rsidR="005816FE">
        <w:rPr>
          <w:rFonts w:ascii="Arial" w:hAnsi="Arial" w:cs="Arial"/>
          <w:sz w:val="20"/>
          <w:szCs w:val="20"/>
        </w:rPr>
        <w:t>bowiązki dla pracowników Urzędu</w:t>
      </w:r>
      <w:r w:rsidRPr="0093242F">
        <w:rPr>
          <w:rFonts w:ascii="Arial" w:hAnsi="Arial" w:cs="Arial"/>
          <w:sz w:val="20"/>
          <w:szCs w:val="20"/>
        </w:rPr>
        <w:t xml:space="preserve"> Gminy.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D77D73">
        <w:rPr>
          <w:rFonts w:ascii="Arial" w:hAnsi="Arial" w:cs="Arial"/>
          <w:sz w:val="20"/>
          <w:szCs w:val="20"/>
        </w:rPr>
        <w:t xml:space="preserve"> p</w:t>
      </w:r>
      <w:r w:rsidR="00532E8C" w:rsidRPr="0093242F">
        <w:rPr>
          <w:rFonts w:ascii="Arial" w:hAnsi="Arial" w:cs="Arial"/>
          <w:sz w:val="20"/>
          <w:szCs w:val="20"/>
        </w:rPr>
        <w:t>rowadzenie bieżącej kontroli wykonania zadań Urzędu Gminy, udzielanie wytycznych i inst</w:t>
      </w:r>
      <w:r>
        <w:rPr>
          <w:rFonts w:ascii="Arial" w:hAnsi="Arial" w:cs="Arial"/>
          <w:sz w:val="20"/>
          <w:szCs w:val="20"/>
        </w:rPr>
        <w:t>ruktażu pracownikom</w:t>
      </w:r>
      <w:r w:rsidR="00532E8C" w:rsidRPr="0093242F">
        <w:rPr>
          <w:rFonts w:ascii="Arial" w:hAnsi="Arial" w:cs="Arial"/>
          <w:sz w:val="20"/>
          <w:szCs w:val="20"/>
        </w:rPr>
        <w:t>.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D77D73">
        <w:rPr>
          <w:rFonts w:ascii="Arial" w:hAnsi="Arial" w:cs="Arial"/>
          <w:sz w:val="20"/>
          <w:szCs w:val="20"/>
        </w:rPr>
        <w:t xml:space="preserve"> p</w:t>
      </w:r>
      <w:r w:rsidR="00532E8C" w:rsidRPr="0093242F">
        <w:rPr>
          <w:rFonts w:ascii="Arial" w:hAnsi="Arial" w:cs="Arial"/>
          <w:sz w:val="20"/>
          <w:szCs w:val="20"/>
        </w:rPr>
        <w:t>odejmowanie z upoważnienia Wójta Gminy rozstrzygnięć i decyzji w indywidualnych sprawach z zakresu administracji samorządowej.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D77D73">
        <w:rPr>
          <w:rFonts w:ascii="Arial" w:hAnsi="Arial" w:cs="Arial"/>
          <w:sz w:val="20"/>
          <w:szCs w:val="20"/>
        </w:rPr>
        <w:t xml:space="preserve"> p</w:t>
      </w:r>
      <w:r w:rsidR="00532E8C" w:rsidRPr="0093242F">
        <w:rPr>
          <w:rFonts w:ascii="Arial" w:hAnsi="Arial" w:cs="Arial"/>
          <w:sz w:val="20"/>
          <w:szCs w:val="20"/>
        </w:rPr>
        <w:t>rowadzenie przypadających dla organu prowadz</w:t>
      </w:r>
      <w:r>
        <w:rPr>
          <w:rFonts w:ascii="Arial" w:hAnsi="Arial" w:cs="Arial"/>
          <w:sz w:val="20"/>
          <w:szCs w:val="20"/>
        </w:rPr>
        <w:t>ącego a wynikających</w:t>
      </w:r>
      <w:r w:rsidR="00532E8C" w:rsidRPr="0093242F">
        <w:rPr>
          <w:rFonts w:ascii="Arial" w:hAnsi="Arial" w:cs="Arial"/>
          <w:sz w:val="20"/>
          <w:szCs w:val="20"/>
        </w:rPr>
        <w:t xml:space="preserve"> z ustawy „O systemie oświaty” oraz z us</w:t>
      </w:r>
      <w:r>
        <w:rPr>
          <w:rFonts w:ascii="Arial" w:hAnsi="Arial" w:cs="Arial"/>
          <w:sz w:val="20"/>
          <w:szCs w:val="20"/>
        </w:rPr>
        <w:t>tawy „Karta Nauczyciela” spraw</w:t>
      </w:r>
      <w:r w:rsidR="00532E8C" w:rsidRPr="0093242F">
        <w:rPr>
          <w:rFonts w:ascii="Arial" w:hAnsi="Arial" w:cs="Arial"/>
          <w:sz w:val="20"/>
          <w:szCs w:val="20"/>
        </w:rPr>
        <w:t xml:space="preserve"> oświaty a w szczególności:</w:t>
      </w:r>
    </w:p>
    <w:p w:rsidR="00532E8C" w:rsidRPr="0093242F" w:rsidRDefault="00532E8C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sz w:val="20"/>
          <w:szCs w:val="20"/>
        </w:rPr>
        <w:t xml:space="preserve">      - awans zawodowy nauczycieli,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arkusze organizacyjne</w:t>
      </w:r>
      <w:r w:rsidR="00532E8C" w:rsidRPr="0093242F">
        <w:rPr>
          <w:rFonts w:ascii="Arial" w:hAnsi="Arial" w:cs="Arial"/>
          <w:sz w:val="20"/>
          <w:szCs w:val="20"/>
        </w:rPr>
        <w:t xml:space="preserve"> szkół,</w:t>
      </w:r>
    </w:p>
    <w:p w:rsidR="00532E8C" w:rsidRPr="0093242F" w:rsidRDefault="005816FE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D77D73">
        <w:rPr>
          <w:rFonts w:ascii="Arial" w:hAnsi="Arial" w:cs="Arial"/>
          <w:sz w:val="20"/>
          <w:szCs w:val="20"/>
        </w:rPr>
        <w:t xml:space="preserve"> n</w:t>
      </w:r>
      <w:r w:rsidR="00532E8C" w:rsidRPr="0093242F">
        <w:rPr>
          <w:rFonts w:ascii="Arial" w:hAnsi="Arial" w:cs="Arial"/>
          <w:sz w:val="20"/>
          <w:szCs w:val="20"/>
        </w:rPr>
        <w:t>adzór nad przestrzeganiem przepi</w:t>
      </w:r>
      <w:r>
        <w:rPr>
          <w:rFonts w:ascii="Arial" w:hAnsi="Arial" w:cs="Arial"/>
          <w:sz w:val="20"/>
          <w:szCs w:val="20"/>
        </w:rPr>
        <w:t xml:space="preserve">sów ustawy o zamówieniach </w:t>
      </w:r>
      <w:r w:rsidR="00532E8C" w:rsidRPr="0093242F">
        <w:rPr>
          <w:rFonts w:ascii="Arial" w:hAnsi="Arial" w:cs="Arial"/>
          <w:sz w:val="20"/>
          <w:szCs w:val="20"/>
        </w:rPr>
        <w:t xml:space="preserve">publicznych,  </w:t>
      </w:r>
    </w:p>
    <w:p w:rsidR="00532E8C" w:rsidRPr="0093242F" w:rsidRDefault="008307EC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5816FE">
        <w:rPr>
          <w:rFonts w:ascii="Arial" w:hAnsi="Arial" w:cs="Arial"/>
          <w:sz w:val="20"/>
          <w:szCs w:val="20"/>
        </w:rPr>
        <w:t>)</w:t>
      </w:r>
      <w:r w:rsidR="00D77D73">
        <w:rPr>
          <w:rFonts w:ascii="Arial" w:hAnsi="Arial" w:cs="Arial"/>
          <w:sz w:val="20"/>
          <w:szCs w:val="20"/>
        </w:rPr>
        <w:t xml:space="preserve"> k</w:t>
      </w:r>
      <w:r w:rsidR="00532E8C" w:rsidRPr="0093242F">
        <w:rPr>
          <w:rFonts w:ascii="Arial" w:hAnsi="Arial" w:cs="Arial"/>
          <w:sz w:val="20"/>
          <w:szCs w:val="20"/>
        </w:rPr>
        <w:t>oordynacja działań mających na celu pozysk</w:t>
      </w:r>
      <w:r w:rsidR="005816FE">
        <w:rPr>
          <w:rFonts w:ascii="Arial" w:hAnsi="Arial" w:cs="Arial"/>
          <w:sz w:val="20"/>
          <w:szCs w:val="20"/>
        </w:rPr>
        <w:t>iwanie środków z programów</w:t>
      </w:r>
      <w:r w:rsidR="00532E8C" w:rsidRPr="0093242F">
        <w:rPr>
          <w:rFonts w:ascii="Arial" w:hAnsi="Arial" w:cs="Arial"/>
          <w:sz w:val="20"/>
          <w:szCs w:val="20"/>
        </w:rPr>
        <w:t xml:space="preserve"> współfinansowanych przez UE.</w:t>
      </w:r>
    </w:p>
    <w:p w:rsidR="00532E8C" w:rsidRDefault="008307EC" w:rsidP="00532E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5816FE">
        <w:rPr>
          <w:rFonts w:ascii="Arial" w:hAnsi="Arial" w:cs="Arial"/>
          <w:sz w:val="20"/>
          <w:szCs w:val="20"/>
        </w:rPr>
        <w:t>)</w:t>
      </w:r>
      <w:r w:rsidR="00D77D73">
        <w:rPr>
          <w:rFonts w:ascii="Arial" w:hAnsi="Arial" w:cs="Arial"/>
          <w:sz w:val="20"/>
          <w:szCs w:val="20"/>
        </w:rPr>
        <w:t xml:space="preserve"> w</w:t>
      </w:r>
      <w:r w:rsidR="00532E8C" w:rsidRPr="0093242F">
        <w:rPr>
          <w:rFonts w:ascii="Arial" w:hAnsi="Arial" w:cs="Arial"/>
          <w:sz w:val="20"/>
          <w:szCs w:val="20"/>
        </w:rPr>
        <w:t>spółpraca z organizacjami pożytku publicznego</w:t>
      </w:r>
      <w:r w:rsidR="005816FE">
        <w:rPr>
          <w:rFonts w:ascii="Arial" w:hAnsi="Arial" w:cs="Arial"/>
          <w:sz w:val="20"/>
          <w:szCs w:val="20"/>
        </w:rPr>
        <w:t>,</w:t>
      </w:r>
    </w:p>
    <w:p w:rsidR="00E06A75" w:rsidRPr="0093242F" w:rsidRDefault="008307EC" w:rsidP="00E06A75">
      <w:pPr>
        <w:pStyle w:val="NormalnyWeb"/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5816FE">
        <w:rPr>
          <w:rFonts w:ascii="Arial" w:hAnsi="Arial" w:cs="Arial"/>
          <w:sz w:val="20"/>
          <w:szCs w:val="20"/>
        </w:rPr>
        <w:t>)</w:t>
      </w:r>
      <w:r w:rsidR="00D77D73">
        <w:rPr>
          <w:rFonts w:ascii="Arial" w:hAnsi="Arial" w:cs="Arial"/>
          <w:sz w:val="20"/>
          <w:szCs w:val="20"/>
        </w:rPr>
        <w:t xml:space="preserve"> w</w:t>
      </w:r>
      <w:r w:rsidR="00E06A75" w:rsidRPr="0093242F">
        <w:rPr>
          <w:rFonts w:ascii="Arial" w:hAnsi="Arial" w:cs="Arial"/>
          <w:sz w:val="20"/>
          <w:szCs w:val="20"/>
        </w:rPr>
        <w:t>ykonywanie innych zadań na polecenie lub z upoważnienia Wójta.</w:t>
      </w:r>
    </w:p>
    <w:p w:rsidR="00532E8C" w:rsidRPr="0093242F" w:rsidRDefault="00532E8C" w:rsidP="00BE1D11">
      <w:pPr>
        <w:pStyle w:val="NormalnyWeb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V. Informacja o warunkach pracy na danym stanowisku:</w:t>
      </w:r>
    </w:p>
    <w:p w:rsidR="00BE1D11" w:rsidRPr="0093242F" w:rsidRDefault="008307EC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1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) zatrudnienie w pełnym wymiarze czasu prac</w:t>
      </w:r>
      <w:r>
        <w:rPr>
          <w:rFonts w:ascii="Arial" w:hAnsi="Arial" w:cs="Arial"/>
          <w:color w:val="434343"/>
          <w:sz w:val="20"/>
          <w:szCs w:val="20"/>
        </w:rPr>
        <w:t>y na podstawie umowy o pracę ;</w:t>
      </w:r>
      <w:r>
        <w:rPr>
          <w:rFonts w:ascii="Arial" w:hAnsi="Arial" w:cs="Arial"/>
          <w:color w:val="434343"/>
          <w:sz w:val="20"/>
          <w:szCs w:val="20"/>
        </w:rPr>
        <w:br/>
        <w:t>2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) praca jednozmianowa świadczona: od poniedziałku  do </w:t>
      </w:r>
      <w:r>
        <w:rPr>
          <w:rFonts w:ascii="Arial" w:hAnsi="Arial" w:cs="Arial"/>
          <w:color w:val="434343"/>
          <w:sz w:val="20"/>
          <w:szCs w:val="20"/>
        </w:rPr>
        <w:t>piątku – 40 godzin tygodniowo,</w:t>
      </w:r>
      <w:r>
        <w:rPr>
          <w:rFonts w:ascii="Arial" w:hAnsi="Arial" w:cs="Arial"/>
          <w:color w:val="434343"/>
          <w:sz w:val="20"/>
          <w:szCs w:val="20"/>
        </w:rPr>
        <w:br/>
        <w:t>3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) stanowisko </w:t>
      </w:r>
      <w:r>
        <w:rPr>
          <w:rFonts w:ascii="Arial" w:hAnsi="Arial" w:cs="Arial"/>
          <w:color w:val="434343"/>
          <w:sz w:val="20"/>
          <w:szCs w:val="20"/>
        </w:rPr>
        <w:t>pracy z dostępem do komputera,</w:t>
      </w:r>
      <w:r>
        <w:rPr>
          <w:rFonts w:ascii="Arial" w:hAnsi="Arial" w:cs="Arial"/>
          <w:color w:val="434343"/>
          <w:sz w:val="20"/>
          <w:szCs w:val="20"/>
        </w:rPr>
        <w:br/>
        <w:t>4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) bezpośredni kontakt z interesantami i innymi stanowiskami w Urzędzie;</w:t>
      </w:r>
      <w:r w:rsidR="00BE1D11" w:rsidRPr="0093242F">
        <w:rPr>
          <w:rFonts w:ascii="Arial" w:hAnsi="Arial" w:cs="Arial"/>
          <w:color w:val="43434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5</w:t>
      </w:r>
      <w:r w:rsidR="00BE1D11" w:rsidRPr="008307EC">
        <w:rPr>
          <w:rFonts w:ascii="Arial" w:hAnsi="Arial" w:cs="Arial"/>
          <w:sz w:val="20"/>
          <w:szCs w:val="20"/>
        </w:rPr>
        <w:t xml:space="preserve">) wynagrodzenie ustalone zgodnie z Rozporządzeniem Rady Ministrów z dnia 15 maja 2018 r. w sprawie wynagrodzenia pracowników samorządowych (Dz.U. z 2018 r. poz. 936) oraz Regulaminu 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wynagradzania pracowników </w:t>
      </w:r>
      <w:r w:rsidR="00D8113E">
        <w:rPr>
          <w:rFonts w:ascii="Arial" w:hAnsi="Arial" w:cs="Arial"/>
          <w:color w:val="434343"/>
          <w:sz w:val="20"/>
          <w:szCs w:val="20"/>
        </w:rPr>
        <w:t>samorządowych zatrudnionych w Urzędzie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 </w:t>
      </w:r>
      <w:r w:rsidR="009146A8">
        <w:rPr>
          <w:rFonts w:ascii="Arial" w:hAnsi="Arial" w:cs="Arial"/>
          <w:color w:val="434343"/>
          <w:sz w:val="20"/>
          <w:szCs w:val="20"/>
        </w:rPr>
        <w:t>Gminy Stary Zamość (Zarządzenie Nr 220/17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 </w:t>
      </w:r>
      <w:r w:rsidR="009146A8">
        <w:rPr>
          <w:rFonts w:ascii="Arial" w:hAnsi="Arial" w:cs="Arial"/>
          <w:color w:val="434343"/>
          <w:sz w:val="20"/>
          <w:szCs w:val="20"/>
        </w:rPr>
        <w:t>Wójta Gminy Stary Zamość  z dnia 2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9 </w:t>
      </w:r>
      <w:r w:rsidR="009146A8">
        <w:rPr>
          <w:rFonts w:ascii="Arial" w:hAnsi="Arial" w:cs="Arial"/>
          <w:color w:val="434343"/>
          <w:sz w:val="20"/>
          <w:szCs w:val="20"/>
        </w:rPr>
        <w:t>grudnia 2017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 xml:space="preserve"> roku;).</w:t>
      </w:r>
    </w:p>
    <w:p w:rsidR="00BE1D11" w:rsidRDefault="00BE1D11" w:rsidP="00BE1D11">
      <w:pPr>
        <w:pStyle w:val="NormalnyWeb"/>
        <w:shd w:val="clear" w:color="auto" w:fill="FFFFFF"/>
        <w:rPr>
          <w:rStyle w:val="Pogrubienie"/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VI. Informacja o wskaźniku zatrudnienia osób niepełnosprawnych</w:t>
      </w:r>
      <w:r w:rsidR="00E06A75">
        <w:rPr>
          <w:rStyle w:val="Pogrubienie"/>
          <w:rFonts w:ascii="Arial" w:hAnsi="Arial" w:cs="Arial"/>
          <w:color w:val="434343"/>
          <w:sz w:val="20"/>
          <w:szCs w:val="20"/>
        </w:rPr>
        <w:t>:</w:t>
      </w:r>
    </w:p>
    <w:p w:rsidR="00E06A75" w:rsidRDefault="00E06A75" w:rsidP="00E06A75">
      <w:pPr>
        <w:tabs>
          <w:tab w:val="righ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sz w:val="20"/>
          <w:szCs w:val="20"/>
        </w:rPr>
        <w:t xml:space="preserve"> W miesiącu poprzedzającym datę upublicznienia ogłoszenia wskaźnik zatrudnienia osób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E06A75" w:rsidRDefault="00E06A75" w:rsidP="00E06A75">
      <w:pPr>
        <w:tabs>
          <w:tab w:val="righ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42F">
        <w:rPr>
          <w:rFonts w:ascii="Arial" w:hAnsi="Arial" w:cs="Arial"/>
          <w:sz w:val="20"/>
          <w:szCs w:val="20"/>
        </w:rPr>
        <w:t xml:space="preserve">niepełnosprawnych w jednostce, w rozumieniu przepisów o rehabilitacji zawodowej i społecznej oraz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6A75" w:rsidRPr="0093242F" w:rsidRDefault="00E06A75" w:rsidP="00E06A75">
      <w:pPr>
        <w:tabs>
          <w:tab w:val="righ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42F">
        <w:rPr>
          <w:rFonts w:ascii="Arial" w:hAnsi="Arial" w:cs="Arial"/>
          <w:sz w:val="20"/>
          <w:szCs w:val="20"/>
        </w:rPr>
        <w:t>zatrudnianiu osób niepełnosprawnych, wynosił mniej niż 6 %.</w:t>
      </w:r>
    </w:p>
    <w:p w:rsidR="00E06A75" w:rsidRPr="0093242F" w:rsidRDefault="00E06A75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VII. Wymagane dokumenty:</w:t>
      </w:r>
    </w:p>
    <w:p w:rsidR="006E0F54" w:rsidRPr="0093242F" w:rsidRDefault="00BE1D11" w:rsidP="006E0F54">
      <w:pPr>
        <w:spacing w:after="0" w:line="240" w:lineRule="auto"/>
        <w:rPr>
          <w:rFonts w:ascii="Arial" w:hAnsi="Arial" w:cs="Arial"/>
          <w:color w:val="434343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>1) list motywacyjny;</w:t>
      </w:r>
      <w:r w:rsidRPr="0093242F">
        <w:rPr>
          <w:rFonts w:ascii="Arial" w:hAnsi="Arial" w:cs="Arial"/>
          <w:color w:val="434343"/>
          <w:sz w:val="20"/>
          <w:szCs w:val="20"/>
        </w:rPr>
        <w:br/>
        <w:t>2);</w:t>
      </w:r>
      <w:r w:rsidR="006E0F54" w:rsidRPr="0093242F">
        <w:rPr>
          <w:rFonts w:ascii="Arial" w:hAnsi="Arial" w:cs="Arial"/>
          <w:sz w:val="20"/>
          <w:szCs w:val="20"/>
        </w:rPr>
        <w:t xml:space="preserve"> kwestionariusz osobowy, (druk w załączeniu),</w:t>
      </w:r>
      <w:r w:rsidRPr="0093242F">
        <w:rPr>
          <w:rFonts w:ascii="Arial" w:hAnsi="Arial" w:cs="Arial"/>
          <w:color w:val="434343"/>
          <w:sz w:val="20"/>
          <w:szCs w:val="20"/>
        </w:rPr>
        <w:br/>
        <w:t>3) kserokopia dyplomu oraz innych dokumentów potwierdzających posiadane kwalifikacje (za zgodność z oryginałem poświadczone przez kandydata);</w:t>
      </w:r>
      <w:r w:rsidRPr="0093242F">
        <w:rPr>
          <w:rFonts w:ascii="Arial" w:hAnsi="Arial" w:cs="Arial"/>
          <w:color w:val="434343"/>
          <w:sz w:val="20"/>
          <w:szCs w:val="20"/>
        </w:rPr>
        <w:br/>
        <w:t>4) kserokopie dokumentów potwierdza</w:t>
      </w:r>
      <w:r w:rsidR="00D77D73">
        <w:rPr>
          <w:rFonts w:ascii="Arial" w:hAnsi="Arial" w:cs="Arial"/>
          <w:color w:val="434343"/>
          <w:sz w:val="20"/>
          <w:szCs w:val="20"/>
        </w:rPr>
        <w:t>jących posiadanie stażu pracy (</w:t>
      </w:r>
      <w:r w:rsidRPr="0093242F">
        <w:rPr>
          <w:rFonts w:ascii="Arial" w:hAnsi="Arial" w:cs="Arial"/>
          <w:color w:val="434343"/>
          <w:sz w:val="20"/>
          <w:szCs w:val="20"/>
        </w:rPr>
        <w:t>świadectwa pracy,   zaświadczenia - za zgodność z oryginałem poświadczone przez kandydata);</w:t>
      </w:r>
      <w:r w:rsidRPr="0093242F">
        <w:rPr>
          <w:rFonts w:ascii="Arial" w:hAnsi="Arial" w:cs="Arial"/>
          <w:color w:val="434343"/>
          <w:sz w:val="20"/>
          <w:szCs w:val="20"/>
        </w:rPr>
        <w:br/>
        <w:t xml:space="preserve">5) </w:t>
      </w:r>
      <w:r w:rsidR="008307EC" w:rsidRPr="0093242F">
        <w:rPr>
          <w:rFonts w:ascii="Arial" w:hAnsi="Arial" w:cs="Arial"/>
          <w:color w:val="434343"/>
          <w:sz w:val="20"/>
          <w:szCs w:val="20"/>
        </w:rPr>
        <w:t xml:space="preserve">oświadczenie o braku przeciwwskazań zdrowotnych do wykonywania </w:t>
      </w:r>
      <w:r w:rsidR="008307EC">
        <w:rPr>
          <w:rFonts w:ascii="Arial" w:hAnsi="Arial" w:cs="Arial"/>
          <w:color w:val="434343"/>
          <w:sz w:val="20"/>
          <w:szCs w:val="20"/>
        </w:rPr>
        <w:t>pracy na określonym stanowisku;</w:t>
      </w:r>
      <w:r w:rsidR="008307EC">
        <w:rPr>
          <w:rFonts w:ascii="Arial" w:hAnsi="Arial" w:cs="Arial"/>
          <w:color w:val="434343"/>
          <w:sz w:val="20"/>
          <w:szCs w:val="20"/>
        </w:rPr>
        <w:br/>
        <w:t>6)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 oświadczenie kandydata stwierdzające iż posiada pełną zdolność do czynności prawnych oraz korzyst</w:t>
      </w:r>
      <w:r w:rsidR="008307EC">
        <w:rPr>
          <w:rFonts w:ascii="Arial" w:hAnsi="Arial" w:cs="Arial"/>
          <w:color w:val="434343"/>
          <w:sz w:val="20"/>
          <w:szCs w:val="20"/>
        </w:rPr>
        <w:t>ania z pełni praw publicznych;</w:t>
      </w:r>
      <w:r w:rsidR="008307EC">
        <w:rPr>
          <w:rFonts w:ascii="Arial" w:hAnsi="Arial" w:cs="Arial"/>
          <w:color w:val="434343"/>
          <w:sz w:val="20"/>
          <w:szCs w:val="20"/>
        </w:rPr>
        <w:br/>
        <w:t>7</w:t>
      </w:r>
      <w:r w:rsidRPr="0093242F">
        <w:rPr>
          <w:rFonts w:ascii="Arial" w:hAnsi="Arial" w:cs="Arial"/>
          <w:color w:val="434343"/>
          <w:sz w:val="20"/>
          <w:szCs w:val="20"/>
        </w:rPr>
        <w:t>) oświadczenie kandydata, iż nie był skazany prawomocnym wyrokiem sądu za umyślne przestępstwo ścigane z oskarżenia publicznego lub</w:t>
      </w:r>
      <w:r w:rsidR="006E0F54" w:rsidRPr="0093242F">
        <w:rPr>
          <w:rFonts w:ascii="Arial" w:hAnsi="Arial" w:cs="Arial"/>
          <w:color w:val="434343"/>
          <w:sz w:val="20"/>
          <w:szCs w:val="20"/>
        </w:rPr>
        <w:t xml:space="preserve"> umyślne przestępstwo skarbowe; </w:t>
      </w:r>
    </w:p>
    <w:p w:rsidR="00AD3803" w:rsidRPr="0093242F" w:rsidRDefault="008307EC" w:rsidP="006E0F54">
      <w:pPr>
        <w:spacing w:after="0" w:line="240" w:lineRule="auto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8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) oświadczenie, że kandydat wyraża zgodę na przetwarzanie danych osobowych zgodnie z ustawą z dnia 10 maja 2018 r. o ochronie danych osobowych (Dz. U. z 2018 r. poz. 1000) w cela</w:t>
      </w:r>
      <w:r w:rsidR="00A7558A">
        <w:rPr>
          <w:rFonts w:ascii="Arial" w:hAnsi="Arial" w:cs="Arial"/>
          <w:color w:val="434343"/>
          <w:sz w:val="20"/>
          <w:szCs w:val="20"/>
        </w:rPr>
        <w:t>ch przeprowadzenia konkursu na Sekretarza G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miny,</w:t>
      </w:r>
      <w:r w:rsidR="00AD3803" w:rsidRPr="0093242F">
        <w:rPr>
          <w:rFonts w:ascii="Arial" w:hAnsi="Arial" w:cs="Arial"/>
          <w:color w:val="434343"/>
          <w:sz w:val="20"/>
          <w:szCs w:val="20"/>
        </w:rPr>
        <w:t xml:space="preserve"> (druk w załączeniu):</w:t>
      </w:r>
    </w:p>
    <w:p w:rsidR="00AD3803" w:rsidRPr="0093242F" w:rsidRDefault="008307EC" w:rsidP="00AD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9</w:t>
      </w:r>
      <w:r w:rsidR="00AD3803" w:rsidRPr="0093242F">
        <w:rPr>
          <w:rFonts w:ascii="Arial" w:hAnsi="Arial" w:cs="Arial"/>
          <w:color w:val="434343"/>
          <w:sz w:val="20"/>
          <w:szCs w:val="20"/>
        </w:rPr>
        <w:t>)</w:t>
      </w:r>
      <w:r w:rsidR="00AD3803" w:rsidRPr="0093242F">
        <w:rPr>
          <w:rFonts w:ascii="Arial" w:hAnsi="Arial" w:cs="Arial"/>
          <w:sz w:val="20"/>
          <w:szCs w:val="20"/>
        </w:rPr>
        <w:t xml:space="preserve"> kserokopie dokumentów potwierdzających niepełnosprawność w przypadku, gdy osoba ubiegająca się o zatrudnienie posiada takie dokumenty, oraz gdy wskaźnik zatrudnienia osób niepełnosprawnych w rozumieniu przepisów o rehabilitacji zawodowej i społecznej oraz zatrudnienia osób niepełnosprawnych w miesiącu poprzedzającym upublicznienie ogłoszenia o naborze jest niższy niż 6%</w:t>
      </w:r>
    </w:p>
    <w:p w:rsidR="00BE1D11" w:rsidRPr="0093242F" w:rsidRDefault="00BE1D11" w:rsidP="006E0F5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1D11" w:rsidRPr="0093242F" w:rsidRDefault="00BE1D11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VIII. Termin i miejsce składania dokumentów:</w:t>
      </w:r>
    </w:p>
    <w:p w:rsidR="00BE1D11" w:rsidRPr="00F20CCD" w:rsidRDefault="00BE1D11" w:rsidP="00F20CCD">
      <w:pPr>
        <w:pStyle w:val="NormalnyWeb"/>
        <w:shd w:val="clear" w:color="auto" w:fill="FFFFFF"/>
        <w:spacing w:after="0"/>
        <w:rPr>
          <w:rFonts w:ascii="Arial" w:hAnsi="Arial" w:cs="Arial"/>
          <w:color w:val="434343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lastRenderedPageBreak/>
        <w:t>1. Dokumenty aplikacyjne należy składać w zamkniętych kopertach z d</w:t>
      </w:r>
      <w:r w:rsidR="00A7558A">
        <w:rPr>
          <w:rFonts w:ascii="Arial" w:hAnsi="Arial" w:cs="Arial"/>
          <w:color w:val="434343"/>
          <w:sz w:val="20"/>
          <w:szCs w:val="20"/>
        </w:rPr>
        <w:t>opiskiem „Nabór na  stanowisko S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ekretarza Gminy”, w sekretariacie Urzędu </w:t>
      </w:r>
      <w:r w:rsidR="006E0F54" w:rsidRPr="0093242F">
        <w:rPr>
          <w:rFonts w:ascii="Arial" w:hAnsi="Arial" w:cs="Arial"/>
          <w:color w:val="434343"/>
          <w:sz w:val="20"/>
          <w:szCs w:val="20"/>
        </w:rPr>
        <w:t xml:space="preserve">Gminy 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w </w:t>
      </w:r>
      <w:r w:rsidR="006E0F54" w:rsidRPr="0093242F">
        <w:rPr>
          <w:rFonts w:ascii="Arial" w:hAnsi="Arial" w:cs="Arial"/>
          <w:color w:val="434343"/>
          <w:sz w:val="20"/>
          <w:szCs w:val="20"/>
        </w:rPr>
        <w:t>Starym Zamościu,</w:t>
      </w:r>
      <w:r w:rsidRPr="0093242F">
        <w:rPr>
          <w:rFonts w:ascii="Arial" w:hAnsi="Arial" w:cs="Arial"/>
          <w:color w:val="434343"/>
          <w:sz w:val="20"/>
          <w:szCs w:val="20"/>
        </w:rPr>
        <w:t xml:space="preserve"> lub przesłać na adres:</w:t>
      </w:r>
      <w:r w:rsidR="00AD3803" w:rsidRPr="0093242F">
        <w:rPr>
          <w:rFonts w:ascii="Arial" w:hAnsi="Arial" w:cs="Arial"/>
          <w:color w:val="434343"/>
          <w:sz w:val="20"/>
          <w:szCs w:val="20"/>
        </w:rPr>
        <w:t xml:space="preserve"> Urząd Gminy Stary Zamość, Stary Zamość 6, 22-417 Stary Zamość</w:t>
      </w:r>
      <w:r w:rsidR="00F20CCD">
        <w:rPr>
          <w:rFonts w:ascii="Arial" w:hAnsi="Arial" w:cs="Arial"/>
          <w:color w:val="434343"/>
          <w:sz w:val="20"/>
          <w:szCs w:val="20"/>
        </w:rPr>
        <w:t xml:space="preserve">, </w:t>
      </w:r>
      <w:r w:rsidRPr="00E06A75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 xml:space="preserve">w terminie do dnia </w:t>
      </w:r>
      <w:r w:rsidR="00266A9C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>11.0</w:t>
      </w:r>
      <w:r w:rsidR="008264B6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>2</w:t>
      </w:r>
      <w:r w:rsidR="00266A9C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>.</w:t>
      </w:r>
      <w:bookmarkStart w:id="0" w:name="_GoBack"/>
      <w:bookmarkEnd w:id="0"/>
      <w:r w:rsidR="00AD3803" w:rsidRPr="00E06A75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>2019</w:t>
      </w:r>
      <w:r w:rsidRPr="00E06A75">
        <w:rPr>
          <w:rStyle w:val="Pogrubienie"/>
          <w:rFonts w:ascii="Arial" w:hAnsi="Arial" w:cs="Arial"/>
          <w:b w:val="0"/>
          <w:color w:val="434343"/>
          <w:sz w:val="20"/>
          <w:szCs w:val="20"/>
        </w:rPr>
        <w:t xml:space="preserve"> r. do godz. 15.00 (liczy się data wpływu do Urzędu).</w:t>
      </w:r>
    </w:p>
    <w:p w:rsidR="00BE1D11" w:rsidRDefault="00BE1D11" w:rsidP="00F20CCD">
      <w:pPr>
        <w:pStyle w:val="NormalnyWeb"/>
        <w:shd w:val="clear" w:color="auto" w:fill="FFFFFF"/>
        <w:spacing w:after="0"/>
        <w:rPr>
          <w:rFonts w:ascii="Arial" w:hAnsi="Arial" w:cs="Arial"/>
          <w:color w:val="434343"/>
          <w:sz w:val="20"/>
          <w:szCs w:val="20"/>
        </w:rPr>
      </w:pPr>
      <w:r w:rsidRPr="0093242F">
        <w:rPr>
          <w:rFonts w:ascii="Arial" w:hAnsi="Arial" w:cs="Arial"/>
          <w:color w:val="434343"/>
          <w:sz w:val="20"/>
          <w:szCs w:val="20"/>
        </w:rPr>
        <w:t xml:space="preserve">2. </w:t>
      </w:r>
      <w:r w:rsidR="00AD3803" w:rsidRPr="0093242F">
        <w:rPr>
          <w:rFonts w:ascii="Arial" w:hAnsi="Arial" w:cs="Arial"/>
          <w:color w:val="434343"/>
          <w:sz w:val="20"/>
          <w:szCs w:val="20"/>
        </w:rPr>
        <w:t>Dokumenty</w:t>
      </w:r>
      <w:r w:rsidRPr="0093242F">
        <w:rPr>
          <w:rFonts w:ascii="Arial" w:hAnsi="Arial" w:cs="Arial"/>
          <w:color w:val="434343"/>
          <w:sz w:val="20"/>
          <w:szCs w:val="20"/>
        </w:rPr>
        <w:t>, które wpłyną do Urzędu po wyżej określonym terminie nie będą rozpatrywane</w:t>
      </w:r>
      <w:r w:rsidR="00F20CCD">
        <w:rPr>
          <w:rFonts w:ascii="Arial" w:hAnsi="Arial" w:cs="Arial"/>
          <w:color w:val="434343"/>
          <w:sz w:val="20"/>
          <w:szCs w:val="20"/>
        </w:rPr>
        <w:t>.</w:t>
      </w:r>
    </w:p>
    <w:p w:rsidR="00F20CCD" w:rsidRPr="0093242F" w:rsidRDefault="00F20CCD" w:rsidP="00F20CCD">
      <w:pPr>
        <w:pStyle w:val="NormalnyWeb"/>
        <w:shd w:val="clear" w:color="auto" w:fill="FFFFFF"/>
        <w:spacing w:after="0"/>
        <w:rPr>
          <w:rFonts w:ascii="Arial" w:hAnsi="Arial" w:cs="Arial"/>
          <w:color w:val="434343"/>
          <w:sz w:val="20"/>
          <w:szCs w:val="20"/>
        </w:rPr>
      </w:pPr>
    </w:p>
    <w:p w:rsidR="00BE1D11" w:rsidRPr="0093242F" w:rsidRDefault="00BE1D11" w:rsidP="00BE1D11">
      <w:pPr>
        <w:pStyle w:val="NormalnyWeb"/>
        <w:shd w:val="clear" w:color="auto" w:fill="FFFFFF"/>
        <w:rPr>
          <w:rStyle w:val="Pogrubienie"/>
          <w:rFonts w:ascii="Arial" w:hAnsi="Arial" w:cs="Arial"/>
          <w:color w:val="434343"/>
          <w:sz w:val="20"/>
          <w:szCs w:val="20"/>
        </w:rPr>
      </w:pPr>
      <w:r w:rsidRPr="0093242F">
        <w:rPr>
          <w:rStyle w:val="Pogrubienie"/>
          <w:rFonts w:ascii="Arial" w:hAnsi="Arial" w:cs="Arial"/>
          <w:color w:val="434343"/>
          <w:sz w:val="20"/>
          <w:szCs w:val="20"/>
        </w:rPr>
        <w:t>IX. Informacje dodatkowe:</w:t>
      </w:r>
    </w:p>
    <w:p w:rsidR="00AD3803" w:rsidRPr="0093242F" w:rsidRDefault="00AD3803" w:rsidP="00532E8C">
      <w:pPr>
        <w:spacing w:after="0"/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sz w:val="20"/>
          <w:szCs w:val="20"/>
        </w:rPr>
        <w:t xml:space="preserve">1. Kopie dokumentów winny być potwierdzone za zgodność z oryginałem przez kandydata. </w:t>
      </w:r>
    </w:p>
    <w:p w:rsidR="00BE1D11" w:rsidRPr="0093242F" w:rsidRDefault="00E06A75" w:rsidP="00BE1D11">
      <w:pPr>
        <w:pStyle w:val="NormalnyWeb"/>
        <w:shd w:val="clear" w:color="auto" w:fill="FFFFFF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2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. Informacja o wyniku naboru będzie umieszczona w Biuletynie Inf</w:t>
      </w:r>
      <w:r w:rsidR="00AD3803" w:rsidRPr="0093242F">
        <w:rPr>
          <w:rFonts w:ascii="Arial" w:hAnsi="Arial" w:cs="Arial"/>
          <w:color w:val="434343"/>
          <w:sz w:val="20"/>
          <w:szCs w:val="20"/>
        </w:rPr>
        <w:t xml:space="preserve">ormacji Publicznej Urzędu Gminy Stary Zamość </w:t>
      </w:r>
      <w:r w:rsidR="00BE1D11" w:rsidRPr="0093242F">
        <w:rPr>
          <w:rFonts w:ascii="Arial" w:hAnsi="Arial" w:cs="Arial"/>
          <w:color w:val="434343"/>
          <w:sz w:val="20"/>
          <w:szCs w:val="20"/>
        </w:rPr>
        <w:t>oraz na tablicy ogłoszeń w siedzibie tut. Urzędu.</w:t>
      </w:r>
    </w:p>
    <w:p w:rsidR="00D7555F" w:rsidRPr="0093242F" w:rsidRDefault="00D7555F">
      <w:pPr>
        <w:rPr>
          <w:rFonts w:ascii="Arial" w:hAnsi="Arial" w:cs="Arial"/>
          <w:sz w:val="20"/>
          <w:szCs w:val="20"/>
        </w:rPr>
      </w:pPr>
    </w:p>
    <w:p w:rsidR="00AD3803" w:rsidRPr="0093242F" w:rsidRDefault="00266A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Stary Zamość 31.01</w:t>
      </w:r>
      <w:r w:rsidR="00AD3803" w:rsidRPr="0093242F">
        <w:rPr>
          <w:rFonts w:ascii="Arial" w:hAnsi="Arial" w:cs="Arial"/>
          <w:sz w:val="20"/>
          <w:szCs w:val="20"/>
        </w:rPr>
        <w:t>.2019 r.</w:t>
      </w:r>
      <w:r w:rsidR="00AD3803" w:rsidRPr="0093242F">
        <w:rPr>
          <w:rFonts w:ascii="Arial" w:hAnsi="Arial" w:cs="Arial"/>
          <w:sz w:val="20"/>
          <w:szCs w:val="20"/>
        </w:rPr>
        <w:tab/>
      </w:r>
      <w:r w:rsidR="00AD3803" w:rsidRPr="0093242F">
        <w:rPr>
          <w:rFonts w:ascii="Arial" w:hAnsi="Arial" w:cs="Arial"/>
          <w:sz w:val="20"/>
          <w:szCs w:val="20"/>
        </w:rPr>
        <w:tab/>
        <w:t xml:space="preserve"> </w:t>
      </w:r>
      <w:r w:rsidR="0093242F" w:rsidRPr="0093242F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AD3803" w:rsidRPr="0093242F">
        <w:rPr>
          <w:rFonts w:ascii="Arial" w:hAnsi="Arial" w:cs="Arial"/>
          <w:sz w:val="20"/>
          <w:szCs w:val="20"/>
        </w:rPr>
        <w:t>Wójt Gminy</w:t>
      </w:r>
    </w:p>
    <w:p w:rsidR="00AD3803" w:rsidRPr="0093242F" w:rsidRDefault="00AD3803">
      <w:pPr>
        <w:rPr>
          <w:rFonts w:ascii="Arial" w:hAnsi="Arial" w:cs="Arial"/>
          <w:sz w:val="20"/>
          <w:szCs w:val="20"/>
        </w:rPr>
      </w:pPr>
      <w:r w:rsidRPr="0093242F">
        <w:rPr>
          <w:rFonts w:ascii="Arial" w:hAnsi="Arial" w:cs="Arial"/>
          <w:sz w:val="20"/>
          <w:szCs w:val="20"/>
        </w:rPr>
        <w:tab/>
      </w:r>
      <w:r w:rsidRPr="0093242F">
        <w:rPr>
          <w:rFonts w:ascii="Arial" w:hAnsi="Arial" w:cs="Arial"/>
          <w:sz w:val="20"/>
          <w:szCs w:val="20"/>
        </w:rPr>
        <w:tab/>
      </w:r>
      <w:r w:rsidRPr="0093242F">
        <w:rPr>
          <w:rFonts w:ascii="Arial" w:hAnsi="Arial" w:cs="Arial"/>
          <w:sz w:val="20"/>
          <w:szCs w:val="20"/>
        </w:rPr>
        <w:tab/>
      </w:r>
      <w:r w:rsidRPr="0093242F">
        <w:rPr>
          <w:rFonts w:ascii="Arial" w:hAnsi="Arial" w:cs="Arial"/>
          <w:sz w:val="20"/>
          <w:szCs w:val="20"/>
        </w:rPr>
        <w:tab/>
      </w:r>
      <w:r w:rsidRPr="0093242F">
        <w:rPr>
          <w:rFonts w:ascii="Arial" w:hAnsi="Arial" w:cs="Arial"/>
          <w:sz w:val="20"/>
          <w:szCs w:val="20"/>
        </w:rPr>
        <w:tab/>
      </w:r>
      <w:r w:rsidR="0093242F" w:rsidRPr="0093242F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93242F">
        <w:rPr>
          <w:rFonts w:ascii="Arial" w:hAnsi="Arial" w:cs="Arial"/>
          <w:sz w:val="20"/>
          <w:szCs w:val="20"/>
        </w:rPr>
        <w:t>Waldemar Raczyński</w:t>
      </w:r>
    </w:p>
    <w:sectPr w:rsidR="00AD3803" w:rsidRPr="0093242F" w:rsidSect="0093242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9A3"/>
    <w:multiLevelType w:val="hybridMultilevel"/>
    <w:tmpl w:val="A05692F4"/>
    <w:lvl w:ilvl="0" w:tplc="FF086E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D11"/>
    <w:rsid w:val="00254C8D"/>
    <w:rsid w:val="00266A9C"/>
    <w:rsid w:val="00532E8C"/>
    <w:rsid w:val="005816FE"/>
    <w:rsid w:val="006E0F54"/>
    <w:rsid w:val="00752291"/>
    <w:rsid w:val="008264B6"/>
    <w:rsid w:val="008307EC"/>
    <w:rsid w:val="009146A8"/>
    <w:rsid w:val="0093242F"/>
    <w:rsid w:val="00A7558A"/>
    <w:rsid w:val="00AD3803"/>
    <w:rsid w:val="00BE1D11"/>
    <w:rsid w:val="00BF7462"/>
    <w:rsid w:val="00CB7084"/>
    <w:rsid w:val="00CD7ED4"/>
    <w:rsid w:val="00D7555F"/>
    <w:rsid w:val="00D77D73"/>
    <w:rsid w:val="00D8113E"/>
    <w:rsid w:val="00DE686E"/>
    <w:rsid w:val="00E06A75"/>
    <w:rsid w:val="00EF6002"/>
    <w:rsid w:val="00F2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1D11"/>
    <w:rPr>
      <w:strike w:val="0"/>
      <w:dstrike w:val="0"/>
      <w:color w:val="DE2A19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BE1D1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1D11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1D11"/>
    <w:rPr>
      <w:strike w:val="0"/>
      <w:dstrike w:val="0"/>
      <w:color w:val="DE2A19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BE1D1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1D11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504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673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7E7E7"/>
                                            <w:left w:val="single" w:sz="6" w:space="0" w:color="E7E7E7"/>
                                            <w:bottom w:val="single" w:sz="6" w:space="0" w:color="E7E7E7"/>
                                            <w:right w:val="single" w:sz="6" w:space="0" w:color="E7E7E7"/>
                                          </w:divBdr>
                                          <w:divsChild>
                                            <w:div w:id="11941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4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Użytkownik systemu Windows</cp:lastModifiedBy>
  <cp:revision>14</cp:revision>
  <cp:lastPrinted>2019-01-25T08:21:00Z</cp:lastPrinted>
  <dcterms:created xsi:type="dcterms:W3CDTF">2019-01-04T10:54:00Z</dcterms:created>
  <dcterms:modified xsi:type="dcterms:W3CDTF">2019-01-31T11:30:00Z</dcterms:modified>
</cp:coreProperties>
</file>