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5B0A" w14:textId="77777777" w:rsidR="00D03442" w:rsidRDefault="00D04E54" w:rsidP="00D04E54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7432589"/>
      <w:r w:rsidRPr="00E516A9">
        <w:rPr>
          <w:rFonts w:ascii="Times New Roman" w:eastAsia="Times New Roman" w:hAnsi="Times New Roman" w:cs="Times New Roman"/>
          <w:b/>
        </w:rPr>
        <w:t>OBOWIĄZEK INFORMACYJNY</w:t>
      </w:r>
    </w:p>
    <w:p w14:paraId="2EEC568D" w14:textId="4BC46E54" w:rsidR="00D03442" w:rsidRPr="00D03442" w:rsidRDefault="00D03442" w:rsidP="00D04E54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(szacowanie strat w gospodarstwie rolnym spowodowanych wystąpieniem niekorzystnego zjawiska atmosferycznego)</w:t>
      </w:r>
    </w:p>
    <w:p w14:paraId="5E7434FF" w14:textId="77777777" w:rsidR="00D04E54" w:rsidRPr="00D03442" w:rsidRDefault="00D04E54" w:rsidP="00D04E54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03442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D03442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4C39F36B" w14:textId="27456A80" w:rsidR="00953F38" w:rsidRPr="00D03442" w:rsidRDefault="00D04E54" w:rsidP="00953F3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 xml:space="preserve">Administratorem Państwa danych osobowych jest </w:t>
      </w:r>
      <w:r w:rsidR="00D03442" w:rsidRPr="00D03442">
        <w:rPr>
          <w:rFonts w:ascii="Times New Roman" w:hAnsi="Times New Roman" w:cs="Times New Roman"/>
          <w:bCs/>
          <w:sz w:val="20"/>
          <w:szCs w:val="20"/>
          <w:lang w:eastAsia="pl-PL"/>
        </w:rPr>
        <w:t>Gmina Stary Zamość</w:t>
      </w:r>
      <w:r w:rsidR="00822FD2" w:rsidRPr="00D03442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D03442" w:rsidRPr="00D03442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="00D03442" w:rsidRPr="00D03442">
        <w:rPr>
          <w:rFonts w:ascii="Times New Roman" w:hAnsi="Times New Roman" w:cs="Times New Roman"/>
          <w:sz w:val="20"/>
          <w:szCs w:val="20"/>
        </w:rPr>
        <w:t xml:space="preserve">adres: </w:t>
      </w:r>
      <w:r w:rsidR="00D03442" w:rsidRPr="00D03442">
        <w:rPr>
          <w:rFonts w:ascii="Times New Roman" w:hAnsi="Times New Roman" w:cs="Times New Roman"/>
          <w:sz w:val="20"/>
          <w:szCs w:val="20"/>
          <w:lang w:eastAsia="pl-PL"/>
        </w:rPr>
        <w:t>Stary Zamość 6, 22-417 Stary Zamość; numer tel.: 84 616 42 31; adres e-mail: gmina@staryzamosc.pl).</w:t>
      </w:r>
      <w:r w:rsidR="00953F38" w:rsidRPr="00D03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594E57A" w14:textId="283CC5AB" w:rsidR="00D04E54" w:rsidRPr="00D03442" w:rsidRDefault="00D04E54" w:rsidP="00501A5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</w:t>
      </w:r>
      <w:r w:rsidR="00D03442" w:rsidRPr="00D03442">
        <w:rPr>
          <w:rFonts w:ascii="Times New Roman" w:eastAsia="Times New Roman" w:hAnsi="Times New Roman" w:cs="Times New Roman"/>
          <w:sz w:val="20"/>
          <w:szCs w:val="20"/>
        </w:rPr>
        <w:t xml:space="preserve"> inspektor@cbi24.pl</w:t>
      </w:r>
      <w:r w:rsidR="00501A5D" w:rsidRPr="00D03442">
        <w:rPr>
          <w:rFonts w:ascii="Times New Roman" w:eastAsia="Times New Roman" w:hAnsi="Times New Roman" w:cs="Times New Roman"/>
          <w:sz w:val="20"/>
          <w:szCs w:val="20"/>
        </w:rPr>
        <w:t xml:space="preserve"> l</w:t>
      </w:r>
      <w:r w:rsidRPr="00D03442">
        <w:rPr>
          <w:rFonts w:ascii="Times New Roman" w:eastAsia="Times New Roman" w:hAnsi="Times New Roman" w:cs="Times New Roman"/>
          <w:sz w:val="20"/>
          <w:szCs w:val="20"/>
        </w:rPr>
        <w:t>ub pisemnie na adres Administratora.</w:t>
      </w:r>
    </w:p>
    <w:p w14:paraId="6C4F736D" w14:textId="688CA522" w:rsidR="00D04E54" w:rsidRPr="00D03442" w:rsidRDefault="00D04E54" w:rsidP="00E71A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442">
        <w:rPr>
          <w:rFonts w:ascii="Times New Roman" w:hAnsi="Times New Roman" w:cs="Times New Roman"/>
          <w:sz w:val="20"/>
          <w:szCs w:val="20"/>
        </w:rPr>
        <w:t xml:space="preserve">Państwa dane osobowe będą przetwarzane </w:t>
      </w:r>
      <w:r w:rsidRPr="00D03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obsługi </w:t>
      </w:r>
      <w:r w:rsidR="00E516A9" w:rsidRPr="00D03442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wniosku</w:t>
      </w:r>
      <w:r w:rsidRPr="00D03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</w:t>
      </w:r>
      <w:r w:rsidRPr="00D03442">
        <w:rPr>
          <w:rFonts w:ascii="Times New Roman" w:hAnsi="Times New Roman" w:cs="Times New Roman"/>
          <w:sz w:val="20"/>
          <w:szCs w:val="20"/>
        </w:rPr>
        <w:t xml:space="preserve"> oszacowanie szkód w gospodarstwie rolnym powstałych w wyniku</w:t>
      </w:r>
      <w:r w:rsidR="00822FD2" w:rsidRPr="00D03442">
        <w:rPr>
          <w:rFonts w:ascii="Times New Roman" w:hAnsi="Times New Roman" w:cs="Times New Roman"/>
          <w:sz w:val="20"/>
          <w:szCs w:val="20"/>
        </w:rPr>
        <w:t xml:space="preserve"> wystąpienia</w:t>
      </w:r>
      <w:r w:rsidRPr="00D03442">
        <w:rPr>
          <w:rFonts w:ascii="Times New Roman" w:hAnsi="Times New Roman" w:cs="Times New Roman"/>
          <w:sz w:val="20"/>
          <w:szCs w:val="20"/>
        </w:rPr>
        <w:t xml:space="preserve"> niekorzystnego zjawiska atmosferycznego </w:t>
      </w:r>
      <w:r w:rsidR="00E516A9" w:rsidRPr="00D0344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3442">
        <w:rPr>
          <w:rFonts w:ascii="Times New Roman" w:eastAsia="Times New Roman" w:hAnsi="Times New Roman" w:cs="Times New Roman"/>
          <w:sz w:val="20"/>
          <w:szCs w:val="20"/>
        </w:rPr>
        <w:t xml:space="preserve">tj. gdyż jest to niezbędne do wypełnienia obowiązku prawnego ciążącego na Administratorze (art. 6 ust. 1 lit. c RODO) w związku  z </w:t>
      </w:r>
      <w:r w:rsidR="00E71A39" w:rsidRPr="00D03442">
        <w:rPr>
          <w:rFonts w:ascii="Times New Roman" w:hAnsi="Times New Roman" w:cs="Times New Roman"/>
          <w:bCs/>
        </w:rPr>
        <w:t>ustawą z dnia 7 lipca 2005 r. o ubezpieczeniach upraw rolnych i zwierząt gospodarskich (</w:t>
      </w:r>
      <w:proofErr w:type="spellStart"/>
      <w:r w:rsidR="00E71A39" w:rsidRPr="00D03442">
        <w:rPr>
          <w:rFonts w:ascii="Times New Roman" w:hAnsi="Times New Roman" w:cs="Times New Roman"/>
          <w:bCs/>
        </w:rPr>
        <w:t>t.j</w:t>
      </w:r>
      <w:proofErr w:type="spellEnd"/>
      <w:r w:rsidR="00E71A39" w:rsidRPr="00D03442">
        <w:rPr>
          <w:rFonts w:ascii="Times New Roman" w:hAnsi="Times New Roman" w:cs="Times New Roman"/>
          <w:bCs/>
        </w:rPr>
        <w:t xml:space="preserve">. Dz.U. z 2019 r. poz. 477), </w:t>
      </w:r>
      <w:r w:rsidR="00D50EAF" w:rsidRPr="00D03442">
        <w:rPr>
          <w:rFonts w:ascii="Times New Roman" w:hAnsi="Times New Roman" w:cs="Times New Roman"/>
          <w:sz w:val="20"/>
          <w:szCs w:val="20"/>
        </w:rPr>
        <w:t>ustawą z dnia 9 maja 2008 r. o Agencji Restrukturyzacji i Modernizacji Rolnictwa (</w:t>
      </w:r>
      <w:proofErr w:type="spellStart"/>
      <w:r w:rsidR="00D50EAF" w:rsidRPr="00D03442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D50EAF" w:rsidRPr="00D03442">
        <w:rPr>
          <w:rFonts w:ascii="Times New Roman" w:hAnsi="Times New Roman" w:cs="Times New Roman"/>
          <w:sz w:val="20"/>
          <w:szCs w:val="20"/>
        </w:rPr>
        <w:t xml:space="preserve">. Dz. U. z 2023 r. poz. 1199) i  </w:t>
      </w:r>
      <w:r w:rsidRPr="00D03442">
        <w:rPr>
          <w:rFonts w:ascii="Times New Roman" w:hAnsi="Times New Roman" w:cs="Times New Roman"/>
          <w:sz w:val="20"/>
          <w:szCs w:val="20"/>
        </w:rPr>
        <w:t xml:space="preserve">rozporządzeniem Rady Ministrów z dnia 27 stycznia 2015 r. w sprawie szczegółowego zakresu i sposobów realizacji niektórych zadań Agencji Restrukturyzacji i Modernizacji Rolnictwa (Dz. U. z 2015 r. poz. 187 z </w:t>
      </w:r>
      <w:proofErr w:type="spellStart"/>
      <w:r w:rsidRPr="00D0344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03442">
        <w:rPr>
          <w:rFonts w:ascii="Times New Roman" w:hAnsi="Times New Roman" w:cs="Times New Roman"/>
          <w:sz w:val="20"/>
          <w:szCs w:val="20"/>
        </w:rPr>
        <w:t>. zm.).</w:t>
      </w:r>
    </w:p>
    <w:p w14:paraId="4975C1EC" w14:textId="28FB72C1" w:rsidR="00D04E54" w:rsidRPr="00D03442" w:rsidRDefault="00D04E54" w:rsidP="00D04E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archiwalnych. </w:t>
      </w:r>
      <w:r w:rsidRPr="00D03442">
        <w:rPr>
          <w:rFonts w:ascii="Times New Roman" w:hAnsi="Times New Roman" w:cs="Times New Roman"/>
          <w:sz w:val="20"/>
          <w:szCs w:val="20"/>
        </w:rPr>
        <w:t xml:space="preserve">Administrator </w:t>
      </w:r>
      <w:r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>po 5 latach od daty złożenia pr</w:t>
      </w:r>
      <w:r w:rsidR="00822FD2"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>otokołów z szacowania szkód do W</w:t>
      </w:r>
      <w:r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>ojewody</w:t>
      </w:r>
      <w:r w:rsidR="00822FD2"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442"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>Lubelskiego</w:t>
      </w:r>
      <w:r w:rsidR="00E60BD2"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03442">
        <w:rPr>
          <w:rFonts w:ascii="Times New Roman" w:hAnsi="Times New Roman" w:cs="Times New Roman"/>
          <w:sz w:val="20"/>
          <w:szCs w:val="20"/>
          <w:shd w:val="clear" w:color="auto" w:fill="FFFFFF"/>
        </w:rPr>
        <w:t>usuwa wszelkie kopie.</w:t>
      </w:r>
    </w:p>
    <w:p w14:paraId="76D11810" w14:textId="77777777" w:rsidR="00D04E54" w:rsidRPr="00D03442" w:rsidRDefault="00D04E54" w:rsidP="00D04E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E950BA8" w14:textId="47E72813" w:rsidR="00D04E54" w:rsidRPr="00D03442" w:rsidRDefault="00D50EAF" w:rsidP="00D04E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Państwa dane osobowe</w:t>
      </w:r>
      <w:r w:rsidR="00D04E54" w:rsidRPr="00D03442">
        <w:rPr>
          <w:rFonts w:ascii="Times New Roman" w:eastAsia="Times New Roman" w:hAnsi="Times New Roman" w:cs="Times New Roman"/>
          <w:sz w:val="20"/>
          <w:szCs w:val="20"/>
        </w:rPr>
        <w:t xml:space="preserve"> nie będą przekazywane poza Europejski Obszar Gospodarczy (obejmujący Unię Europejską, Norwegię, Liechtenstein i Islandię).</w:t>
      </w:r>
    </w:p>
    <w:p w14:paraId="46ED10F6" w14:textId="77777777" w:rsidR="00D04E54" w:rsidRPr="00D03442" w:rsidRDefault="00D04E54" w:rsidP="00D04E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FB07A8C" w14:textId="77777777" w:rsidR="00D04E54" w:rsidRPr="00D03442" w:rsidRDefault="00D04E54" w:rsidP="00D04E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005A03C9" w14:textId="77777777" w:rsidR="00D04E54" w:rsidRPr="00D03442" w:rsidRDefault="00D04E54" w:rsidP="00D04E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84FEEF8" w14:textId="77777777" w:rsidR="00D04E54" w:rsidRPr="00D03442" w:rsidRDefault="00D04E54" w:rsidP="00D04E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ECAE4FA" w14:textId="77777777" w:rsidR="00D04E54" w:rsidRPr="00D03442" w:rsidRDefault="00D04E54" w:rsidP="00D04E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18BF111B" w14:textId="77777777" w:rsidR="00D04E54" w:rsidRPr="00D03442" w:rsidRDefault="00D04E54" w:rsidP="00D04E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0963E87" w14:textId="0DB19960" w:rsidR="00D04E54" w:rsidRPr="00D03442" w:rsidRDefault="00D04E54" w:rsidP="001E616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3442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jest zobowiązana do podania danych. </w:t>
      </w:r>
      <w:r w:rsidRPr="00D0344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Nieprzekazanie danych będzie skutkowało </w:t>
      </w:r>
      <w:r w:rsidRPr="00D03442">
        <w:rPr>
          <w:rFonts w:ascii="Times New Roman" w:hAnsi="Times New Roman" w:cs="Times New Roman"/>
          <w:sz w:val="20"/>
          <w:szCs w:val="20"/>
        </w:rPr>
        <w:t>brakiem</w:t>
      </w:r>
      <w:r w:rsidRPr="00D0344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3442">
        <w:rPr>
          <w:rFonts w:ascii="Times New Roman" w:hAnsi="Times New Roman" w:cs="Times New Roman"/>
          <w:sz w:val="20"/>
          <w:szCs w:val="20"/>
        </w:rPr>
        <w:t>możliwości oszacowania szkód w gospodarstwach rolnych powstałych w wyniku działania niekorzystnych zjawisk</w:t>
      </w:r>
      <w:r w:rsidR="001E6160" w:rsidRPr="00D0344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3442">
        <w:rPr>
          <w:rFonts w:ascii="Times New Roman" w:hAnsi="Times New Roman" w:cs="Times New Roman"/>
          <w:sz w:val="20"/>
          <w:szCs w:val="20"/>
        </w:rPr>
        <w:t>atmosferycznych, a tym samym ubiegania się o pomoc ze środków publicznych.</w:t>
      </w:r>
    </w:p>
    <w:bookmarkEnd w:id="0"/>
    <w:p w14:paraId="55B300E2" w14:textId="36BFD967" w:rsidR="00801F24" w:rsidRPr="00081517" w:rsidRDefault="00801F24" w:rsidP="00081517">
      <w:pPr>
        <w:pStyle w:val="pf0"/>
        <w:numPr>
          <w:ilvl w:val="1"/>
          <w:numId w:val="3"/>
        </w:numPr>
        <w:spacing w:before="240"/>
        <w:ind w:left="284"/>
        <w:jc w:val="both"/>
        <w:rPr>
          <w:sz w:val="20"/>
          <w:szCs w:val="20"/>
        </w:rPr>
      </w:pPr>
      <w:r w:rsidRPr="00081517">
        <w:rPr>
          <w:rStyle w:val="cf01"/>
          <w:rFonts w:ascii="Times New Roman" w:hAnsi="Times New Roman" w:cs="Times New Roman"/>
          <w:b w:val="0"/>
          <w:bCs w:val="0"/>
          <w:sz w:val="20"/>
          <w:szCs w:val="20"/>
        </w:rPr>
        <w:t>Państwa dane mogą zostać przekazane podmiotom  lub organom uprawnionym na podstawie przepisów prawa, w tym dane będą udostępniane do Wojewody Lubelskiego na podstawie przepisów rozporządzenia w sprawie szczegółowego zakresu i sposobów realizacji niektórych zadań Agencji Restrukturyzacji i Modernizacji Rolnictwa - zgodnie z jego par. 5 ust. 3 lit. a) i komisja m.in. w terminie 30 lub 45 dni składa wojewodzie protokół oszacowania szkód</w:t>
      </w:r>
      <w:r w:rsidRPr="00081517">
        <w:rPr>
          <w:rStyle w:val="cf11"/>
          <w:rFonts w:ascii="Times New Roman" w:hAnsi="Times New Roman" w:cs="Times New Roman"/>
          <w:b/>
          <w:bCs/>
          <w:sz w:val="20"/>
          <w:szCs w:val="20"/>
        </w:rPr>
        <w:t>”.</w:t>
      </w:r>
    </w:p>
    <w:p w14:paraId="305027CB" w14:textId="0348B572" w:rsidR="001E6160" w:rsidRDefault="001E6160" w:rsidP="00853C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p w14:paraId="4F57A899" w14:textId="77777777" w:rsidR="002A094D" w:rsidRPr="002A094D" w:rsidRDefault="002A094D" w:rsidP="002A0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94D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70EBDA0F" w14:textId="77777777" w:rsidR="002A094D" w:rsidRPr="002A094D" w:rsidRDefault="002A094D" w:rsidP="002A0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94D">
        <w:rPr>
          <w:rFonts w:ascii="Times New Roman" w:eastAsia="Calibri" w:hAnsi="Times New Roman" w:cs="Times New Roman"/>
          <w:sz w:val="18"/>
          <w:szCs w:val="18"/>
        </w:rPr>
        <w:t>(miejscowość, data)</w:t>
      </w:r>
      <w:r w:rsidRPr="002A09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…………………………….</w:t>
      </w:r>
    </w:p>
    <w:p w14:paraId="2319618B" w14:textId="77777777" w:rsidR="002A094D" w:rsidRPr="002A094D" w:rsidRDefault="002A094D" w:rsidP="002A094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A09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A094D">
        <w:rPr>
          <w:rFonts w:ascii="Times New Roman" w:eastAsia="Calibri" w:hAnsi="Times New Roman" w:cs="Times New Roman"/>
          <w:sz w:val="18"/>
          <w:szCs w:val="18"/>
        </w:rPr>
        <w:t>(czytelny podpis wnioskodawcy)</w:t>
      </w:r>
    </w:p>
    <w:p w14:paraId="1FBFE126" w14:textId="77777777" w:rsidR="002A094D" w:rsidRPr="002A094D" w:rsidRDefault="002A094D" w:rsidP="002A094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9D9445B" w14:textId="77777777" w:rsidR="002A094D" w:rsidRPr="00D03442" w:rsidRDefault="002A094D" w:rsidP="00853C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sectPr w:rsidR="002A094D" w:rsidRPr="00D03442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E48E" w14:textId="77777777" w:rsidR="00450866" w:rsidRDefault="00450866" w:rsidP="00520C13">
      <w:pPr>
        <w:spacing w:after="0" w:line="240" w:lineRule="auto"/>
      </w:pPr>
      <w:r>
        <w:separator/>
      </w:r>
    </w:p>
  </w:endnote>
  <w:endnote w:type="continuationSeparator" w:id="0">
    <w:p w14:paraId="740EDD9B" w14:textId="77777777" w:rsidR="00450866" w:rsidRDefault="00450866" w:rsidP="0052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D952" w14:textId="77777777" w:rsidR="00450866" w:rsidRDefault="00450866" w:rsidP="00520C13">
      <w:pPr>
        <w:spacing w:after="0" w:line="240" w:lineRule="auto"/>
      </w:pPr>
      <w:r>
        <w:separator/>
      </w:r>
    </w:p>
  </w:footnote>
  <w:footnote w:type="continuationSeparator" w:id="0">
    <w:p w14:paraId="786770C1" w14:textId="77777777" w:rsidR="00450866" w:rsidRDefault="00450866" w:rsidP="0052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CB32F0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4938">
    <w:abstractNumId w:val="3"/>
  </w:num>
  <w:num w:numId="2" w16cid:durableId="1639147120">
    <w:abstractNumId w:val="1"/>
  </w:num>
  <w:num w:numId="3" w16cid:durableId="728118230">
    <w:abstractNumId w:val="2"/>
  </w:num>
  <w:num w:numId="4" w16cid:durableId="10347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06D62"/>
    <w:rsid w:val="00052549"/>
    <w:rsid w:val="00081517"/>
    <w:rsid w:val="000A1F0A"/>
    <w:rsid w:val="000A3EC6"/>
    <w:rsid w:val="000B4828"/>
    <w:rsid w:val="00100EA8"/>
    <w:rsid w:val="001E6160"/>
    <w:rsid w:val="00275EDA"/>
    <w:rsid w:val="00283E0B"/>
    <w:rsid w:val="00296859"/>
    <w:rsid w:val="002A094D"/>
    <w:rsid w:val="002A3E6F"/>
    <w:rsid w:val="002C39B5"/>
    <w:rsid w:val="0041089F"/>
    <w:rsid w:val="00433F86"/>
    <w:rsid w:val="00450866"/>
    <w:rsid w:val="0048041F"/>
    <w:rsid w:val="004A5F4E"/>
    <w:rsid w:val="004C0BED"/>
    <w:rsid w:val="004C5449"/>
    <w:rsid w:val="00501A5D"/>
    <w:rsid w:val="00520C13"/>
    <w:rsid w:val="005A146C"/>
    <w:rsid w:val="005C3968"/>
    <w:rsid w:val="005C4934"/>
    <w:rsid w:val="0060757F"/>
    <w:rsid w:val="00655A2E"/>
    <w:rsid w:val="006751AF"/>
    <w:rsid w:val="007034D9"/>
    <w:rsid w:val="00741DCC"/>
    <w:rsid w:val="0079598D"/>
    <w:rsid w:val="007A50F7"/>
    <w:rsid w:val="007E3497"/>
    <w:rsid w:val="007F4692"/>
    <w:rsid w:val="00801F24"/>
    <w:rsid w:val="00822FD2"/>
    <w:rsid w:val="00853C21"/>
    <w:rsid w:val="0088625D"/>
    <w:rsid w:val="009012FA"/>
    <w:rsid w:val="00953F38"/>
    <w:rsid w:val="00962F88"/>
    <w:rsid w:val="00971E75"/>
    <w:rsid w:val="00973773"/>
    <w:rsid w:val="009C29B6"/>
    <w:rsid w:val="00AA6DBD"/>
    <w:rsid w:val="00AE2437"/>
    <w:rsid w:val="00B118A3"/>
    <w:rsid w:val="00B14CC0"/>
    <w:rsid w:val="00B161FE"/>
    <w:rsid w:val="00C832B2"/>
    <w:rsid w:val="00CB20E4"/>
    <w:rsid w:val="00CB6E2F"/>
    <w:rsid w:val="00D01B1D"/>
    <w:rsid w:val="00D03442"/>
    <w:rsid w:val="00D04E54"/>
    <w:rsid w:val="00D41854"/>
    <w:rsid w:val="00D50EAF"/>
    <w:rsid w:val="00D9760C"/>
    <w:rsid w:val="00D97C6A"/>
    <w:rsid w:val="00E516A9"/>
    <w:rsid w:val="00E60BD2"/>
    <w:rsid w:val="00E71A39"/>
    <w:rsid w:val="00EA05D2"/>
    <w:rsid w:val="00F11A05"/>
    <w:rsid w:val="00F2084A"/>
    <w:rsid w:val="00F51AA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4C0BE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0BE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520C1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C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C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C13"/>
    <w:rPr>
      <w:vertAlign w:val="superscript"/>
    </w:rPr>
  </w:style>
  <w:style w:type="character" w:customStyle="1" w:styleId="il">
    <w:name w:val="il"/>
    <w:basedOn w:val="Domylnaczcionkaakapitu"/>
    <w:rsid w:val="004C5449"/>
  </w:style>
  <w:style w:type="paragraph" w:customStyle="1" w:styleId="Podpis1">
    <w:name w:val="Podpis1"/>
    <w:basedOn w:val="Normalny"/>
    <w:rsid w:val="00F11A0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character" w:customStyle="1" w:styleId="czeinternetowe">
    <w:name w:val="Łącze internetowe"/>
    <w:rsid w:val="00D04E54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D04E54"/>
    <w:rPr>
      <w:color w:val="0563C1" w:themeColor="hyperlink"/>
      <w:u w:val="single"/>
    </w:rPr>
  </w:style>
  <w:style w:type="paragraph" w:customStyle="1" w:styleId="pf0">
    <w:name w:val="pf0"/>
    <w:basedOn w:val="Normalny"/>
    <w:rsid w:val="0080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01F2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801F2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6751-09F4-4E78-B668-FC8782F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Joanna Mróz</cp:lastModifiedBy>
  <cp:revision>2</cp:revision>
  <cp:lastPrinted>2024-07-08T06:23:00Z</cp:lastPrinted>
  <dcterms:created xsi:type="dcterms:W3CDTF">2025-05-23T07:13:00Z</dcterms:created>
  <dcterms:modified xsi:type="dcterms:W3CDTF">2025-05-23T07:13:00Z</dcterms:modified>
</cp:coreProperties>
</file>